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B68DF" Type="http://schemas.openxmlformats.org/officeDocument/2006/relationships/officeDocument" Target="/word/document.xml" /><Relationship Id="coreR1AB68DF" Type="http://schemas.openxmlformats.org/package/2006/relationships/metadata/core-properties" Target="/docProps/core.xml" /><Relationship Id="customR1AB68D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Sadovník/sadovnice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zahradnických plodin; Krajinář -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20.8.2026 15:41:32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Městec Králové, T. G. Masaryka 4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 xml:space="preserve">T. G. Masaryka  4, 28903 Městec Králové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a Základní škola, Město Albrechtice, příspěvková organizace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Nemocniční 117/11, 79395 Město Albrechtice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Střední zahradnická škola, Ostrava, příspěvková organizace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Sadovník/sadovnice, 20.8.2026 15:41:32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