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A37FBD" Type="http://schemas.openxmlformats.org/officeDocument/2006/relationships/officeDocument" Target="/word/document.xml" /><Relationship Id="coreR54A37FBD" Type="http://schemas.openxmlformats.org/package/2006/relationships/metadata/core-properties" Target="/docProps/core.xml" /><Relationship Id="customR54A37F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30.9.2026 5:43:04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Krajinář - sadovník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30.9.2026 5:43:04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