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B3477" Type="http://schemas.openxmlformats.org/officeDocument/2006/relationships/officeDocument" Target="/word/document.xml" /><Relationship Id="coreR37BB3477" Type="http://schemas.openxmlformats.org/package/2006/relationships/metadata/core-properties" Target="/docProps/core.xml" /><Relationship Id="customR37BB34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jednostopých vozidel, 20.10.2026 8:45:13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D9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88A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E252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