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9C923A" Type="http://schemas.openxmlformats.org/officeDocument/2006/relationships/officeDocument" Target="/word/document.xml" /><Relationship Id="coreR329C923A" Type="http://schemas.openxmlformats.org/package/2006/relationships/metadata/core-properties" Target="/docProps/core.xml" /><Relationship Id="customR329C92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jednostopých vozidel (kód: 23-089-H)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právních předpisech při činnostech v pneuservisu jednostopých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jednotlivých kategoriích osobních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konstrukci, technologii a výrobě pneumatiky jednostopých vozidel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základních pojmů, konstrukce a značení ráfků u jednostopých vozidel</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Navržení pracovního postupu demontáže kol jednostopých vozidel, potřebného nářadí a pracovních pomůcek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Volba postupu demontáže  pneumatiky jednostopého vozidla na montážním stroji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pracovního postupu při montáži pneumatik jednostopých vozidel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vyvažování kol jednostopých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pracovního postupu montáže kola na jednostopé vozidlo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Chrakteristika pravidel při provádění oprav pneumatik jednostopých vozidel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závad pneumatik jednostopých vozidel</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Charakteristika systémů nouzového dojetí a jejich aplikace na jednostopých vozidlech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jednostopých vozidel, 28.5.2026 2:27:52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právních předpisech při činnostech v pneuservisu jednostopých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činnosti související s pneuservisem jednostopých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pneuservise jednostopých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Používat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831" w:hRule="exact" w:wrap="none" w:vAnchor="page" w:hAnchor="margin" w:x="45" w:y="5549"/>
        <w:rPr>
          <w:rStyle w:val="C3"/>
          <w:rtl w:val="0"/>
        </w:rPr>
      </w:pPr>
    </w:p>
    <w:p>
      <w:pPr>
        <w:pStyle w:val="P17"/>
        <w:framePr w:w="6658" w:h="704" w:hRule="exact" w:wrap="none" w:vAnchor="page" w:hAnchor="margin" w:x="71" w:y="5605"/>
        <w:rPr>
          <w:rStyle w:val="C13"/>
          <w:rtl w:val="0"/>
        </w:rPr>
      </w:pPr>
      <w:r>
        <w:rPr>
          <w:rStyle w:val="C13"/>
          <w:rtl w:val="0"/>
        </w:rPr>
        <w:t xml:space="preserve">d) Charakterizovat  zásady ekologického nakládání s odpady, jejich třídění a  likvidaci nebezpečného odpadu při  činnostech souvisejících s pneuservisem jednostopých vozidel</w:t>
      </w:r>
    </w:p>
    <w:p>
      <w:pPr>
        <w:pStyle w:val="P30"/>
        <w:framePr w:w="3921" w:h="831" w:hRule="exact" w:wrap="none" w:vAnchor="page" w:hAnchor="margin" w:x="6800" w:y="5549"/>
        <w:rPr>
          <w:rStyle w:val="C3"/>
          <w:rtl w:val="0"/>
        </w:rPr>
      </w:pPr>
    </w:p>
    <w:p>
      <w:pPr>
        <w:pStyle w:val="P31"/>
        <w:framePr w:w="3839" w:h="704"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Orientovat se v právních předpisech o schvalování technické způsobilosti motorových vozidel. Zákon 341/2002 Sb., par.21</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Orientace v jednotlivých kategoriích osobních vozidel</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Orientace v základních typech jednostopých vozidel dle užití</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 xml:space="preserve">b) Charakterizovat základní rozdíly mezi  jednotlivými typy jednostopých vozidel, rámy motorizací a hmotností</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Zvolit správné parametry pro výběr pneumatiky dle typu, konstrukce a motorizace jednostopého vozidla</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Orientace v konstrukci, technologii a výrobě pneumatiky jednostopých vozidel</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jednotlivé části pneumatiky, její konstrukci, skladbu pláště pro druhy provozu a povrch vozovky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Písemné a 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Orientovat se ve výrobě pneumatik pro jednostopá vozidla, použitých materiálech a určit možné výrobní vady</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Písemné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Charakterizovat hlavní druhy pneumatik jednostopých vozidel, jejich rozměry, dezény, směsi a použití dle výrobce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6"/>
        <w:rPr>
          <w:rStyle w:val="C3"/>
          <w:rtl w:val="0"/>
        </w:rPr>
      </w:pPr>
    </w:p>
    <w:p>
      <w:pPr>
        <w:pStyle w:val="P17"/>
        <w:framePr w:w="6658" w:h="249" w:hRule="exact" w:wrap="none" w:vAnchor="page" w:hAnchor="margin" w:x="71" w:y="13182"/>
        <w:rPr>
          <w:rStyle w:val="C13"/>
          <w:rtl w:val="0"/>
        </w:rPr>
      </w:pPr>
      <w:r>
        <w:rPr>
          <w:rStyle w:val="C13"/>
          <w:rtl w:val="0"/>
        </w:rPr>
        <w:t>d) Popsat a vysvětlit značení pneumatik jednostopých vozidel</w:t>
      </w:r>
    </w:p>
    <w:p>
      <w:pPr>
        <w:pStyle w:val="P30"/>
        <w:framePr w:w="3921" w:h="376" w:hRule="exact" w:wrap="none" w:vAnchor="page" w:hAnchor="margin" w:x="6800" w:y="13126"/>
        <w:rPr>
          <w:rStyle w:val="C3"/>
          <w:rtl w:val="0"/>
        </w:rPr>
      </w:pPr>
    </w:p>
    <w:p>
      <w:pPr>
        <w:pStyle w:val="P31"/>
        <w:framePr w:w="3839" w:h="249" w:hRule="exact" w:wrap="none" w:vAnchor="page" w:hAnchor="margin" w:x="6856" w:y="13182"/>
        <w:rPr>
          <w:rStyle w:val="C22"/>
          <w:rtl w:val="0"/>
        </w:rPr>
      </w:pPr>
      <w:r>
        <w:rPr>
          <w:rStyle w:val="C22"/>
          <w:rtl w:val="0"/>
        </w:rPr>
        <w:t>Písemné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28.5.2026 2:27:52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základních pojmů, konstrukce a značení ráfků u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Charakterizovat  hlavní druhy ráfků, jejich konstrukci, použitý materiál a rozměry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ráfku na axiální a radiální házivost nebo jiné mechanické poškození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pravidla, popsat postup a provést centrování kol s ocelovými ráfky a dráty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Orientace v katalozích výrobců ráfků včetně určení vhodného typu k zadanému jednostopému vozidlu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Navržení pracovního postupu demontáže kol jednostopých vozidel, potřebného nářadí a pracovních pomůcek</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 xml:space="preserve">a) Provést předepsaným a bezpečným  způsobem zvednutí a uchycení jednostopého vozidla na zvedacím zařízení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Orientovat se ve způsobech uchycení kol jednostopých vozidel a provést jejich odbornou demontáž</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 xml:space="preserve">c) Orientovat se v druzích náhonu kol jednostopých vozidel a provést odpojení různých druhů  sekundárních pohonů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 xml:space="preserve">d)  Použít pro demontáž  kol jednostopých vozidel předepsané pomůcky a nářadí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510"/>
        <w:rPr>
          <w:rStyle w:val="C23"/>
          <w:rtl w:val="0"/>
        </w:rPr>
      </w:pPr>
      <w:r>
        <w:rPr>
          <w:rStyle w:val="C23"/>
          <w:rtl w:val="0"/>
        </w:rPr>
        <w:t>Je třeba splnit všechna kritéria.</w:t>
      </w:r>
    </w:p>
    <w:p>
      <w:pPr>
        <w:pStyle w:val="P23"/>
        <w:framePr w:w="10710" w:h="340" w:hRule="exact" w:wrap="none" w:vAnchor="page" w:hAnchor="margin" w:x="28" w:y="9945"/>
        <w:rPr>
          <w:rStyle w:val="C18"/>
          <w:rtl w:val="0"/>
        </w:rPr>
      </w:pPr>
      <w:r>
        <w:rPr>
          <w:rStyle w:val="C18"/>
          <w:rtl w:val="0"/>
        </w:rPr>
        <w:t xml:space="preserve">Volba postupu demontáže  pneumatiky jednostopého vozidla na montážním stroji</w:t>
      </w:r>
    </w:p>
    <w:p>
      <w:pPr>
        <w:pStyle w:val="P24"/>
        <w:framePr w:w="6713" w:h="376" w:hRule="exact" w:wrap="none" w:vAnchor="page" w:hAnchor="margin" w:x="45" w:y="10385"/>
        <w:rPr>
          <w:rStyle w:val="C3"/>
          <w:rtl w:val="0"/>
        </w:rPr>
      </w:pPr>
    </w:p>
    <w:p>
      <w:pPr>
        <w:pStyle w:val="P25"/>
        <w:framePr w:w="6661" w:h="249" w:hRule="exact" w:wrap="none" w:vAnchor="page" w:hAnchor="margin" w:x="71" w:y="10456"/>
        <w:rPr>
          <w:rStyle w:val="C19"/>
          <w:rtl w:val="0"/>
        </w:rPr>
      </w:pPr>
      <w:r>
        <w:rPr>
          <w:rStyle w:val="C19"/>
          <w:rtl w:val="0"/>
        </w:rPr>
        <w:t>Kritéria hodnocení</w:t>
      </w:r>
    </w:p>
    <w:p>
      <w:pPr>
        <w:pStyle w:val="P26"/>
        <w:framePr w:w="3918" w:h="376" w:hRule="exact" w:wrap="none" w:vAnchor="page" w:hAnchor="margin" w:x="6803" w:y="10385"/>
        <w:rPr>
          <w:rStyle w:val="C3"/>
          <w:rtl w:val="0"/>
        </w:rPr>
      </w:pPr>
    </w:p>
    <w:p>
      <w:pPr>
        <w:pStyle w:val="P27"/>
        <w:framePr w:w="3836" w:h="249" w:hRule="exact" w:wrap="none" w:vAnchor="page" w:hAnchor="margin" w:x="6859" w:y="10456"/>
        <w:rPr>
          <w:rStyle w:val="C20"/>
          <w:rtl w:val="0"/>
        </w:rPr>
      </w:pPr>
      <w:r>
        <w:rPr>
          <w:rStyle w:val="C20"/>
          <w:rtl w:val="0"/>
        </w:rPr>
        <w:t>Způsoby ověření</w:t>
      </w:r>
    </w:p>
    <w:p>
      <w:pPr>
        <w:pStyle w:val="P12"/>
        <w:framePr w:w="6710" w:h="831" w:hRule="exact" w:wrap="none" w:vAnchor="page" w:hAnchor="margin" w:x="45" w:y="10761"/>
        <w:rPr>
          <w:rStyle w:val="C3"/>
          <w:rtl w:val="0"/>
        </w:rPr>
      </w:pPr>
    </w:p>
    <w:p>
      <w:pPr>
        <w:pStyle w:val="P13"/>
        <w:framePr w:w="6658" w:h="704" w:hRule="exact" w:wrap="none" w:vAnchor="page" w:hAnchor="margin" w:x="71" w:y="10817"/>
        <w:rPr>
          <w:rStyle w:val="C11"/>
          <w:rtl w:val="0"/>
        </w:rPr>
      </w:pPr>
      <w:r>
        <w:rPr>
          <w:rStyle w:val="C11"/>
          <w:rtl w:val="0"/>
        </w:rPr>
        <w:t xml:space="preserve">a) Popsat montážní stroj pro demontáž  pneumatik jednostopých vozidel, vysvětlit jeho části, příslušenství, používané speciální nářadí a předvést jeho obsluhu</w:t>
      </w:r>
    </w:p>
    <w:p>
      <w:pPr>
        <w:pStyle w:val="P28"/>
        <w:framePr w:w="3921" w:h="831" w:hRule="exact" w:wrap="none" w:vAnchor="page" w:hAnchor="margin" w:x="6800" w:y="10761"/>
        <w:rPr>
          <w:rStyle w:val="C3"/>
          <w:rtl w:val="0"/>
        </w:rPr>
      </w:pPr>
    </w:p>
    <w:p>
      <w:pPr>
        <w:pStyle w:val="P29"/>
        <w:framePr w:w="3839" w:h="704" w:hRule="exact" w:wrap="none" w:vAnchor="page" w:hAnchor="margin" w:x="6856" w:y="10817"/>
        <w:rPr>
          <w:rStyle w:val="C21"/>
          <w:rtl w:val="0"/>
        </w:rPr>
      </w:pPr>
      <w:r>
        <w:rPr>
          <w:rStyle w:val="C21"/>
          <w:rtl w:val="0"/>
        </w:rPr>
        <w:t>Praktické předvedení a ústní ověření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Provést odbornou demontáž pneumatiky z ráfku určeného kola jednostopého vozidla</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Volba pracovního postupu při montáži pneumatik jednostopých vozidel</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Na montážním stroji provést montáž pneumatiky jednostopého vozidla a její nahuštění dle pokynů výrobce</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Popsat typy ventilů pneumatik jednostopých vozidel a provést jejich výměnu</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376" w:hRule="exact" w:wrap="none" w:vAnchor="page" w:hAnchor="margin" w:x="45" w:y="14777"/>
        <w:rPr>
          <w:rStyle w:val="C3"/>
          <w:rtl w:val="0"/>
        </w:rPr>
      </w:pPr>
    </w:p>
    <w:p>
      <w:pPr>
        <w:pStyle w:val="P13"/>
        <w:framePr w:w="6658" w:h="249" w:hRule="exact" w:wrap="none" w:vAnchor="page" w:hAnchor="margin" w:x="71" w:y="14833"/>
        <w:rPr>
          <w:rStyle w:val="C11"/>
          <w:rtl w:val="0"/>
        </w:rPr>
      </w:pPr>
      <w:r>
        <w:rPr>
          <w:rStyle w:val="C11"/>
          <w:rtl w:val="0"/>
        </w:rPr>
        <w:t>c) Provést výměnu duše kola jednostopého vozidla</w:t>
      </w:r>
    </w:p>
    <w:p>
      <w:pPr>
        <w:pStyle w:val="P28"/>
        <w:framePr w:w="3921" w:h="376" w:hRule="exact" w:wrap="none" w:vAnchor="page" w:hAnchor="margin" w:x="6800" w:y="14777"/>
        <w:rPr>
          <w:rStyle w:val="C3"/>
          <w:rtl w:val="0"/>
        </w:rPr>
      </w:pPr>
    </w:p>
    <w:p>
      <w:pPr>
        <w:pStyle w:val="P29"/>
        <w:framePr w:w="3839" w:h="249" w:hRule="exact" w:wrap="none" w:vAnchor="page" w:hAnchor="margin" w:x="6856" w:y="14833"/>
        <w:rPr>
          <w:rStyle w:val="C21"/>
          <w:rtl w:val="0"/>
        </w:rPr>
      </w:pPr>
      <w:r>
        <w:rPr>
          <w:rStyle w:val="C21"/>
          <w:rtl w:val="0"/>
        </w:rPr>
        <w:t>Praktické předvedení</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28.5.2026 2:27:52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vyvažování kol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význam a zásady vyvážení kol pro správný a bezpečný provoz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kolo jednostopého vozidla před vyvážením (čistota, házivost)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způsoby vyvažování kol (dynamické a statické) jednostopých vozidel, určit typy vyvažovacích závaží a jejich umístění, provést vyvážení kola jednostopého vozidla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pracovního postupu montáže kola na jednostopé vozidlo</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Orientovat se ve způsobech uchycení kol jednostopých vozidel</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odbornou montáž předního kola jednostopého vozidla</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Provést a popsat montáž zadního kola jednostopého vozidla včetně napojení a seřízení různých druhů sekundárních pohonů</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Chrakteristika pravidel při provádění oprav pneumatik jednostopých vozidel</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Orientovat se v hlavních zásadách pro provádění oprav pneumatik jednostopých vozidel</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Určit druh poškození pneumatiky, navrhnout postup opravy nebo vyřazení pneumatiky jednostopého vozidla z provozu</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Určit nářadí, pomůcky a vhodné chemické přípravky pro odborné provedení opravy pneumatiky jednostopého vozidla</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Provést a vysvětlit jednotlivé fáze opravy průpichu pneumatiky jednostopého vozidla dle pokynů výrobce opravných materiálů</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Diagnostika závad pneumatik jednostopých vozidel</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Identifikova příčiny nerovnoměrného opotřebení pneumatik jednostopého vozidla</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Orientace ve výrobních vadách pneumatik jednostopých vozidel, jejich charakteristika a řešení reklamace u výrobce</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Písemné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Určit mechanickou závadu na předložené pneumatice jednostopého vozidla</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jednostopých vozidel, 28.5.2026 2:27:52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systémů nouzového dojetí a jejich aplikace na jednostopých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Orientace v součastných systémech nouzového dojetí na vadné pneumatice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zásady aplikace systémů pro nouzové dojetí na vadné pneumatice jednostopého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jednostopých vozidel, 28.5.2026 2:27:52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„A“.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zkoužky je nutné klást důraz 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hygieny práce a používání ochranných pomůcek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 které vznikají při činnosti pneuservisu jednostopých vozidel</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předepsaných výrobcem</w:t>
      </w:r>
    </w:p>
    <w:p>
      <w:pPr>
        <w:pStyle w:val="P33"/>
        <w:framePr w:w="10766" w:h="1837" w:hRule="exact" w:wrap="none" w:vAnchor="page" w:hAnchor="margin" w:x="0" w:y="11144"/>
        <w:rPr>
          <w:rStyle w:val="C3"/>
          <w:rtl w:val="0"/>
        </w:rPr>
      </w:pPr>
    </w:p>
    <w:p>
      <w:pPr>
        <w:pStyle w:val="P35"/>
        <w:framePr w:w="10710" w:h="340" w:hRule="exact" w:wrap="none" w:vAnchor="page" w:hAnchor="margin" w:x="28" w:y="11144"/>
        <w:rPr>
          <w:rStyle w:val="C25"/>
          <w:rtl w:val="0"/>
        </w:rPr>
      </w:pPr>
      <w:r>
        <w:rPr>
          <w:rStyle w:val="C25"/>
          <w:rtl w:val="0"/>
        </w:rPr>
        <w:t>Výsledné hodnocení</w:t>
      </w:r>
    </w:p>
    <w:p>
      <w:pPr>
        <w:keepNext w:val="0"/>
        <w:keepLines w:val="0"/>
        <w:framePr w:w="10766" w:h="1497" w:hRule="exact" w:wrap="none" w:vAnchor="page" w:hAnchor="margin" w:x="0" w:y="11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08"/>
        <w:rPr>
          <w:rStyle w:val="C3"/>
          <w:rtl w:val="0"/>
        </w:rPr>
      </w:pPr>
    </w:p>
    <w:p>
      <w:pPr>
        <w:pStyle w:val="P35"/>
        <w:framePr w:w="10710" w:h="340" w:hRule="exact" w:wrap="none" w:vAnchor="page" w:hAnchor="margin" w:x="28" w:y="13208"/>
        <w:rPr>
          <w:rStyle w:val="C25"/>
          <w:rtl w:val="0"/>
        </w:rPr>
      </w:pPr>
      <w:r>
        <w:rPr>
          <w:rStyle w:val="C25"/>
          <w:rtl w:val="0"/>
        </w:rPr>
        <w:t>Počet zkoušejících</w:t>
      </w:r>
    </w:p>
    <w:p>
      <w:pPr>
        <w:keepNext w:val="0"/>
        <w:keepLines w:val="0"/>
        <w:framePr w:w="10766" w:h="1036" w:hRule="exact" w:wrap="none" w:vAnchor="page" w:hAnchor="margin" w:x="0" w:y="13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pneuservisu jednostopých vozidel, 28.5.2026 2:27:52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jednoastopých vozidel,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jednostopých vozidel,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jednostopých vozidel,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jednostopých vozidel, 28.5.2026 2:27:52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 následující technické zázemí a technologické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podmínky pro opravy v pneuservisu pro jednostopá vozidla</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servisního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•jednostopé vozidlo určené značky,typu a modelu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jednostopého vozidla v určeném provedení (Al, ocelový s výpletem a určeného rozměru)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pro určenou značku a typ jednostopého vozidla s popruhy,držáky kol,speciální kolíbky pro bezpečné uchycení jednostopých vozidel</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demontáž a montáž pneumatik včetně speciálních nástavců pro uchycení kol, přípravků a speciálního nářadí </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upnutí a vyvážení kol jednostopých vozidel určeného typu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upevnění vyvažovacích závaží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 od určených výrobců</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kalibrovaným měřičem tlaku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páka, přípravky na montáž ventilků, šroubovák jader ventilků, kalibrovaný momentový klíč</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•duše a bezdušové ventilky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přípravy na zkoušku</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pro vykonání zkoušky</w:t>
      </w:r>
    </w:p>
    <w:p>
      <w:pPr>
        <w:keepNext w:val="0"/>
        <w:keepLines w:val="0"/>
        <w:framePr w:w="10766" w:h="806"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Mechanik/mechanička pneuservisu jednostopých vozidel, 28.5.2026 2:27:52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pneuservisu jednostopých vozidel, 28.5.2026 2:27:52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AAEE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1120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3A7D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