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4ED4F9" Type="http://schemas.openxmlformats.org/officeDocument/2006/relationships/officeDocument" Target="/word/document.xml" /><Relationship Id="coreR224ED4F9" Type="http://schemas.openxmlformats.org/package/2006/relationships/metadata/core-properties" Target="/docProps/core.xml" /><Relationship Id="customR224ED4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předpisech v komplexním pneuservisu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pracovního postupu při montáži a demontáži kol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Demontáž pláště z ráfku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pláště na ráfek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vyvážení kola určeného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na nápravu určeného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Doporučení nejvhodnějšího typu a druhu pneumatik pro jednotlivá motorová a přípojná vozidla s ohledem na zákonné předpisy, doporučení výrobce a požadavky provozovatele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konstrukci a technologii výroby pláště osobního vozidla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Posouzení technického stavu pneumatik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Zjišťování vad či poškození pneumatik a jejich oprava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Charakterizovat TPMS-Tyre Presseure Monitoring System-a jeho použití v osobních vozidlech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Určení příčiny nepravidelného opotřebení pneumatik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autodatech konstrukčních dílů a pneumatik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Seřízení geometrie podvozku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Výměna součástí zavěšení kol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konstrukci a činnosti brzdové soustavy motorových vozidel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Provedení opravy brzd na motorovém vozidle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20.10.2026 12:53:33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oprávnění k řízení vozidel skupiny „B“.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kriterií formou praktického předvedení je nutné přihlížet k: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 a hygieny práce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ochranných pomůcek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jestliže nebude zkušební vozidlo vykazovat vady potřebné pro výkonání zkoužky u některých kompetencí, připraví autorizovaná osoba jejich simulaci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20.10.2026 12:53:33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PNEU Šafránek,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Chára sport PNEU,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Jursa Miroslav Ing.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komplexního pneuservisu, 20.10.2026 12:53:33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