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FA2E019" Type="http://schemas.openxmlformats.org/officeDocument/2006/relationships/officeDocument" Target="/word/document.xml" /><Relationship Id="coreR7FA2E019" Type="http://schemas.openxmlformats.org/package/2006/relationships/metadata/core-properties" Target="/docProps/core.xml" /><Relationship Id="customR7FA2E01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Zelinář (kód: 41-009-H)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Zahradník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Hnojení zeleniny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Výsevy zelenin a předpěstování sadby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Kultivační práce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Řízení a obsluha traktorů a jiné mechanizace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Výsadba a ošetřování zeleniny během vegetace ve venkovních podmínkách i krytých prostorách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Aplikace ochranných prostředků proti chorobám a škůdcům zeleniny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Sklizeň, třídění, skladování a expedice zeleniny a její úpravy pro prodej</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07.11.2007 do: 23.01.2013</w:t>
      </w:r>
    </w:p>
    <w:p>
      <w:pPr>
        <w:pStyle w:val="P21"/>
        <w:framePr w:w="7654" w:h="331" w:hRule="exact" w:wrap="none" w:vAnchor="page" w:hAnchor="margin" w:x="28" w:y="15940"/>
        <w:rPr>
          <w:rStyle w:val="C16"/>
          <w:rtl w:val="0"/>
        </w:rPr>
      </w:pPr>
      <w:r>
        <w:rPr>
          <w:rStyle w:val="C16"/>
          <w:rtl w:val="0"/>
        </w:rPr>
        <w:t>Zelinář, 31.7.2026 18:14:45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Hnojení zeleniny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Hnojit a přihnojovat průmyslovým pevným a kapalným hnojivem</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Vyhnojit pozemek organickým hnojivem</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Dodržet zásady bezpečné práce při manipulaci s hnojivy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Slovní vyjádření</w:t>
      </w:r>
    </w:p>
    <w:p>
      <w:pPr>
        <w:pStyle w:val="P32"/>
        <w:framePr w:w="10710" w:h="248" w:hRule="exact" w:wrap="none" w:vAnchor="page" w:hAnchor="margin" w:x="28" w:y="4769"/>
        <w:rPr>
          <w:rStyle w:val="C23"/>
          <w:rtl w:val="0"/>
        </w:rPr>
      </w:pPr>
      <w:r>
        <w:rPr>
          <w:rStyle w:val="C23"/>
          <w:rtl w:val="0"/>
        </w:rPr>
        <w:t>Uvedená kritéria je třeba splnit.</w:t>
      </w:r>
    </w:p>
    <w:p>
      <w:pPr>
        <w:pStyle w:val="P23"/>
        <w:framePr w:w="10710" w:h="340" w:hRule="exact" w:wrap="none" w:vAnchor="page" w:hAnchor="margin" w:x="28" w:y="5205"/>
        <w:rPr>
          <w:rStyle w:val="C18"/>
          <w:rtl w:val="0"/>
        </w:rPr>
      </w:pPr>
      <w:r>
        <w:rPr>
          <w:rStyle w:val="C18"/>
          <w:rtl w:val="0"/>
        </w:rPr>
        <w:t>Výsevy zelenin a předpěstování sadby</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Provést výsev zeleniny do truhlíku, pařeniště, na výsevní záhon</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Prokázat znalosti technologického postupu přímého výsevu zeleniny</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Slovní vyjádření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Přepichovat a hrnkovat rostliny z výsevů</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w:t>
      </w:r>
    </w:p>
    <w:p>
      <w:pPr>
        <w:pStyle w:val="P16"/>
        <w:framePr w:w="6710" w:h="376" w:hRule="exact" w:wrap="none" w:vAnchor="page" w:hAnchor="margin" w:x="45" w:y="7149"/>
        <w:rPr>
          <w:rStyle w:val="C3"/>
          <w:rtl w:val="0"/>
        </w:rPr>
      </w:pPr>
    </w:p>
    <w:p>
      <w:pPr>
        <w:pStyle w:val="P17"/>
        <w:framePr w:w="6658" w:h="249" w:hRule="exact" w:wrap="none" w:vAnchor="page" w:hAnchor="margin" w:x="71" w:y="7205"/>
        <w:rPr>
          <w:rStyle w:val="C13"/>
          <w:rtl w:val="0"/>
        </w:rPr>
      </w:pPr>
      <w:r>
        <w:rPr>
          <w:rStyle w:val="C13"/>
          <w:rtl w:val="0"/>
        </w:rPr>
        <w:t>d) Předpěstovat zeleninovou sadbu (např. raného salátu, rajčat, papriky atd.)</w:t>
      </w:r>
    </w:p>
    <w:p>
      <w:pPr>
        <w:pStyle w:val="P30"/>
        <w:framePr w:w="3921" w:h="376" w:hRule="exact" w:wrap="none" w:vAnchor="page" w:hAnchor="margin" w:x="6800" w:y="7149"/>
        <w:rPr>
          <w:rStyle w:val="C3"/>
          <w:rtl w:val="0"/>
        </w:rPr>
      </w:pPr>
    </w:p>
    <w:p>
      <w:pPr>
        <w:pStyle w:val="P31"/>
        <w:framePr w:w="3839" w:h="249" w:hRule="exact" w:wrap="none" w:vAnchor="page" w:hAnchor="margin" w:x="6856" w:y="7205"/>
        <w:rPr>
          <w:rStyle w:val="C22"/>
          <w:rtl w:val="0"/>
        </w:rPr>
      </w:pPr>
      <w:r>
        <w:rPr>
          <w:rStyle w:val="C22"/>
          <w:rtl w:val="0"/>
        </w:rPr>
        <w:t>Slovní vyjádření</w:t>
      </w:r>
    </w:p>
    <w:p>
      <w:pPr>
        <w:pStyle w:val="P12"/>
        <w:framePr w:w="6710" w:h="376" w:hRule="exact" w:wrap="none" w:vAnchor="page" w:hAnchor="margin" w:x="45" w:y="7526"/>
        <w:rPr>
          <w:rStyle w:val="C3"/>
          <w:rtl w:val="0"/>
        </w:rPr>
      </w:pPr>
    </w:p>
    <w:p>
      <w:pPr>
        <w:pStyle w:val="P13"/>
        <w:framePr w:w="6658" w:h="249" w:hRule="exact" w:wrap="none" w:vAnchor="page" w:hAnchor="margin" w:x="71" w:y="7582"/>
        <w:rPr>
          <w:rStyle w:val="C11"/>
          <w:rtl w:val="0"/>
        </w:rPr>
      </w:pPr>
      <w:r>
        <w:rPr>
          <w:rStyle w:val="C11"/>
          <w:rtl w:val="0"/>
        </w:rPr>
        <w:t>e) Ošetřit zeleninovou sadbu a připravit ji na výsadbu</w:t>
      </w:r>
    </w:p>
    <w:p>
      <w:pPr>
        <w:pStyle w:val="P28"/>
        <w:framePr w:w="3921" w:h="376" w:hRule="exact" w:wrap="none" w:vAnchor="page" w:hAnchor="margin" w:x="6800" w:y="7526"/>
        <w:rPr>
          <w:rStyle w:val="C3"/>
          <w:rtl w:val="0"/>
        </w:rPr>
      </w:pPr>
    </w:p>
    <w:p>
      <w:pPr>
        <w:pStyle w:val="P29"/>
        <w:framePr w:w="3839" w:h="249" w:hRule="exact" w:wrap="none" w:vAnchor="page" w:hAnchor="margin" w:x="6856" w:y="7582"/>
        <w:rPr>
          <w:rStyle w:val="C21"/>
          <w:rtl w:val="0"/>
        </w:rPr>
      </w:pPr>
      <w:r>
        <w:rPr>
          <w:rStyle w:val="C21"/>
          <w:rtl w:val="0"/>
        </w:rPr>
        <w:t>Praktické předvedení</w:t>
      </w:r>
    </w:p>
    <w:p>
      <w:pPr>
        <w:pStyle w:val="P32"/>
        <w:framePr w:w="10710" w:h="248" w:hRule="exact" w:wrap="none" w:vAnchor="page" w:hAnchor="margin" w:x="28" w:y="8015"/>
        <w:rPr>
          <w:rStyle w:val="C23"/>
          <w:rtl w:val="0"/>
        </w:rPr>
      </w:pPr>
      <w:r>
        <w:rPr>
          <w:rStyle w:val="C23"/>
          <w:rtl w:val="0"/>
        </w:rPr>
        <w:t>Stačí splnit tři kritéria.</w:t>
      </w:r>
    </w:p>
    <w:p>
      <w:pPr>
        <w:pStyle w:val="P23"/>
        <w:framePr w:w="10710" w:h="340" w:hRule="exact" w:wrap="none" w:vAnchor="page" w:hAnchor="margin" w:x="28" w:y="8451"/>
        <w:rPr>
          <w:rStyle w:val="C18"/>
          <w:rtl w:val="0"/>
        </w:rPr>
      </w:pPr>
      <w:r>
        <w:rPr>
          <w:rStyle w:val="C18"/>
          <w:rtl w:val="0"/>
        </w:rPr>
        <w:t>Kultivační práce</w:t>
      </w:r>
    </w:p>
    <w:p>
      <w:pPr>
        <w:pStyle w:val="P24"/>
        <w:framePr w:w="6713" w:h="376" w:hRule="exact" w:wrap="none" w:vAnchor="page" w:hAnchor="margin" w:x="45" w:y="8890"/>
        <w:rPr>
          <w:rStyle w:val="C3"/>
          <w:rtl w:val="0"/>
        </w:rPr>
      </w:pPr>
    </w:p>
    <w:p>
      <w:pPr>
        <w:pStyle w:val="P25"/>
        <w:framePr w:w="6661" w:h="249" w:hRule="exact" w:wrap="none" w:vAnchor="page" w:hAnchor="margin" w:x="71" w:y="8961"/>
        <w:rPr>
          <w:rStyle w:val="C19"/>
          <w:rtl w:val="0"/>
        </w:rPr>
      </w:pPr>
      <w:r>
        <w:rPr>
          <w:rStyle w:val="C19"/>
          <w:rtl w:val="0"/>
        </w:rPr>
        <w:t>Kritéria hodnocení</w:t>
      </w:r>
    </w:p>
    <w:p>
      <w:pPr>
        <w:pStyle w:val="P26"/>
        <w:framePr w:w="3918" w:h="376" w:hRule="exact" w:wrap="none" w:vAnchor="page" w:hAnchor="margin" w:x="6803" w:y="8890"/>
        <w:rPr>
          <w:rStyle w:val="C3"/>
          <w:rtl w:val="0"/>
        </w:rPr>
      </w:pPr>
    </w:p>
    <w:p>
      <w:pPr>
        <w:pStyle w:val="P27"/>
        <w:framePr w:w="3836" w:h="249" w:hRule="exact" w:wrap="none" w:vAnchor="page" w:hAnchor="margin" w:x="6859" w:y="8961"/>
        <w:rPr>
          <w:rStyle w:val="C20"/>
          <w:rtl w:val="0"/>
        </w:rPr>
      </w:pPr>
      <w:r>
        <w:rPr>
          <w:rStyle w:val="C20"/>
          <w:rtl w:val="0"/>
        </w:rPr>
        <w:t>Způsoby ověření</w:t>
      </w:r>
    </w:p>
    <w:p>
      <w:pPr>
        <w:pStyle w:val="P12"/>
        <w:framePr w:w="6710" w:h="607" w:hRule="exact" w:wrap="none" w:vAnchor="page" w:hAnchor="margin" w:x="45" w:y="9266"/>
        <w:rPr>
          <w:rStyle w:val="C3"/>
          <w:rtl w:val="0"/>
        </w:rPr>
      </w:pPr>
    </w:p>
    <w:p>
      <w:pPr>
        <w:pStyle w:val="P13"/>
        <w:framePr w:w="6658" w:h="480" w:hRule="exact" w:wrap="none" w:vAnchor="page" w:hAnchor="margin" w:x="71" w:y="9322"/>
        <w:rPr>
          <w:rStyle w:val="C11"/>
          <w:rtl w:val="0"/>
        </w:rPr>
      </w:pPr>
      <w:r>
        <w:rPr>
          <w:rStyle w:val="C11"/>
          <w:rtl w:val="0"/>
        </w:rPr>
        <w:t>a) Provádět základní kultivační práce (okopávka, odplevelování, rytí, hrabání) a zdůvodnit význam jednotlivých činností</w:t>
      </w:r>
    </w:p>
    <w:p>
      <w:pPr>
        <w:pStyle w:val="P28"/>
        <w:framePr w:w="3921" w:h="607" w:hRule="exact" w:wrap="none" w:vAnchor="page" w:hAnchor="margin" w:x="6800" w:y="9266"/>
        <w:rPr>
          <w:rStyle w:val="C3"/>
          <w:rtl w:val="0"/>
        </w:rPr>
      </w:pPr>
    </w:p>
    <w:p>
      <w:pPr>
        <w:pStyle w:val="P29"/>
        <w:framePr w:w="3839" w:h="480" w:hRule="exact" w:wrap="none" w:vAnchor="page" w:hAnchor="margin" w:x="6856" w:y="9322"/>
        <w:rPr>
          <w:rStyle w:val="C21"/>
          <w:rtl w:val="0"/>
        </w:rPr>
      </w:pPr>
      <w:r>
        <w:rPr>
          <w:rStyle w:val="C21"/>
          <w:rtl w:val="0"/>
        </w:rPr>
        <w:t>Praktické předvedení se slovním vysvětlením</w:t>
      </w:r>
    </w:p>
    <w:p>
      <w:pPr>
        <w:pStyle w:val="P32"/>
        <w:framePr w:w="10710" w:h="248" w:hRule="exact" w:wrap="none" w:vAnchor="page" w:hAnchor="margin" w:x="28" w:y="9987"/>
        <w:rPr>
          <w:rStyle w:val="C23"/>
          <w:rtl w:val="0"/>
        </w:rPr>
      </w:pPr>
      <w:r>
        <w:rPr>
          <w:rStyle w:val="C23"/>
          <w:rtl w:val="0"/>
        </w:rPr>
        <w:t>Uvedené kritérium je třeba splnit.</w:t>
      </w:r>
    </w:p>
    <w:p>
      <w:pPr>
        <w:pStyle w:val="P23"/>
        <w:framePr w:w="10710" w:h="340" w:hRule="exact" w:wrap="none" w:vAnchor="page" w:hAnchor="margin" w:x="28" w:y="10422"/>
        <w:rPr>
          <w:rStyle w:val="C18"/>
          <w:rtl w:val="0"/>
        </w:rPr>
      </w:pPr>
      <w:r>
        <w:rPr>
          <w:rStyle w:val="C18"/>
          <w:rtl w:val="0"/>
        </w:rPr>
        <w:t>Řízení a obsluha traktorů a jiné mechanizace</w:t>
      </w:r>
    </w:p>
    <w:p>
      <w:pPr>
        <w:pStyle w:val="P24"/>
        <w:framePr w:w="6713" w:h="376" w:hRule="exact" w:wrap="none" w:vAnchor="page" w:hAnchor="margin" w:x="45" w:y="10861"/>
        <w:rPr>
          <w:rStyle w:val="C3"/>
          <w:rtl w:val="0"/>
        </w:rPr>
      </w:pPr>
    </w:p>
    <w:p>
      <w:pPr>
        <w:pStyle w:val="P25"/>
        <w:framePr w:w="6661" w:h="249" w:hRule="exact" w:wrap="none" w:vAnchor="page" w:hAnchor="margin" w:x="71" w:y="10932"/>
        <w:rPr>
          <w:rStyle w:val="C19"/>
          <w:rtl w:val="0"/>
        </w:rPr>
      </w:pPr>
      <w:r>
        <w:rPr>
          <w:rStyle w:val="C19"/>
          <w:rtl w:val="0"/>
        </w:rPr>
        <w:t>Kritéria hodnocení</w:t>
      </w:r>
    </w:p>
    <w:p>
      <w:pPr>
        <w:pStyle w:val="P26"/>
        <w:framePr w:w="3918" w:h="376" w:hRule="exact" w:wrap="none" w:vAnchor="page" w:hAnchor="margin" w:x="6803" w:y="10861"/>
        <w:rPr>
          <w:rStyle w:val="C3"/>
          <w:rtl w:val="0"/>
        </w:rPr>
      </w:pPr>
    </w:p>
    <w:p>
      <w:pPr>
        <w:pStyle w:val="P27"/>
        <w:framePr w:w="3836" w:h="249" w:hRule="exact" w:wrap="none" w:vAnchor="page" w:hAnchor="margin" w:x="6859" w:y="10932"/>
        <w:rPr>
          <w:rStyle w:val="C20"/>
          <w:rtl w:val="0"/>
        </w:rPr>
      </w:pPr>
      <w:r>
        <w:rPr>
          <w:rStyle w:val="C20"/>
          <w:rtl w:val="0"/>
        </w:rPr>
        <w:t>Způsoby ověření</w:t>
      </w:r>
    </w:p>
    <w:p>
      <w:pPr>
        <w:pStyle w:val="P12"/>
        <w:framePr w:w="6710" w:h="376" w:hRule="exact" w:wrap="none" w:vAnchor="page" w:hAnchor="margin" w:x="45" w:y="11238"/>
        <w:rPr>
          <w:rStyle w:val="C3"/>
          <w:rtl w:val="0"/>
        </w:rPr>
      </w:pPr>
    </w:p>
    <w:p>
      <w:pPr>
        <w:pStyle w:val="P13"/>
        <w:framePr w:w="6658" w:h="249" w:hRule="exact" w:wrap="none" w:vAnchor="page" w:hAnchor="margin" w:x="71" w:y="11294"/>
        <w:rPr>
          <w:rStyle w:val="C11"/>
          <w:rtl w:val="0"/>
        </w:rPr>
      </w:pPr>
      <w:r>
        <w:rPr>
          <w:rStyle w:val="C11"/>
          <w:rtl w:val="0"/>
        </w:rPr>
        <w:t>a) Zapojit kultivační nářadí za traktor</w:t>
      </w:r>
    </w:p>
    <w:p>
      <w:pPr>
        <w:pStyle w:val="P28"/>
        <w:framePr w:w="3921" w:h="376" w:hRule="exact" w:wrap="none" w:vAnchor="page" w:hAnchor="margin" w:x="6800" w:y="11238"/>
        <w:rPr>
          <w:rStyle w:val="C3"/>
          <w:rtl w:val="0"/>
        </w:rPr>
      </w:pPr>
    </w:p>
    <w:p>
      <w:pPr>
        <w:pStyle w:val="P29"/>
        <w:framePr w:w="3839" w:h="249" w:hRule="exact" w:wrap="none" w:vAnchor="page" w:hAnchor="margin" w:x="6856" w:y="11294"/>
        <w:rPr>
          <w:rStyle w:val="C21"/>
          <w:rtl w:val="0"/>
        </w:rPr>
      </w:pPr>
      <w:r>
        <w:rPr>
          <w:rStyle w:val="C21"/>
          <w:rtl w:val="0"/>
        </w:rPr>
        <w:t>Praktické předvedení</w:t>
      </w:r>
    </w:p>
    <w:p>
      <w:pPr>
        <w:pStyle w:val="P16"/>
        <w:framePr w:w="6710" w:h="376" w:hRule="exact" w:wrap="none" w:vAnchor="page" w:hAnchor="margin" w:x="45" w:y="11614"/>
        <w:rPr>
          <w:rStyle w:val="C3"/>
          <w:rtl w:val="0"/>
        </w:rPr>
      </w:pPr>
    </w:p>
    <w:p>
      <w:pPr>
        <w:pStyle w:val="P17"/>
        <w:framePr w:w="6658" w:h="249" w:hRule="exact" w:wrap="none" w:vAnchor="page" w:hAnchor="margin" w:x="71" w:y="11670"/>
        <w:rPr>
          <w:rStyle w:val="C13"/>
          <w:rtl w:val="0"/>
        </w:rPr>
      </w:pPr>
      <w:r>
        <w:rPr>
          <w:rStyle w:val="C13"/>
          <w:rtl w:val="0"/>
        </w:rPr>
        <w:t>b) Kultivovat meziřádkový prostor např. pomocí traktoru a plečky</w:t>
      </w:r>
    </w:p>
    <w:p>
      <w:pPr>
        <w:pStyle w:val="P30"/>
        <w:framePr w:w="3921" w:h="376" w:hRule="exact" w:wrap="none" w:vAnchor="page" w:hAnchor="margin" w:x="6800" w:y="11614"/>
        <w:rPr>
          <w:rStyle w:val="C3"/>
          <w:rtl w:val="0"/>
        </w:rPr>
      </w:pPr>
    </w:p>
    <w:p>
      <w:pPr>
        <w:pStyle w:val="P31"/>
        <w:framePr w:w="3839" w:h="249" w:hRule="exact" w:wrap="none" w:vAnchor="page" w:hAnchor="margin" w:x="6856" w:y="11670"/>
        <w:rPr>
          <w:rStyle w:val="C22"/>
          <w:rtl w:val="0"/>
        </w:rPr>
      </w:pPr>
      <w:r>
        <w:rPr>
          <w:rStyle w:val="C22"/>
          <w:rtl w:val="0"/>
        </w:rPr>
        <w:t>Praktické předvedení</w:t>
      </w:r>
    </w:p>
    <w:p>
      <w:pPr>
        <w:pStyle w:val="P12"/>
        <w:framePr w:w="6710" w:h="376" w:hRule="exact" w:wrap="none" w:vAnchor="page" w:hAnchor="margin" w:x="45" w:y="11990"/>
        <w:rPr>
          <w:rStyle w:val="C3"/>
          <w:rtl w:val="0"/>
        </w:rPr>
      </w:pPr>
    </w:p>
    <w:p>
      <w:pPr>
        <w:pStyle w:val="P13"/>
        <w:framePr w:w="6658" w:h="249" w:hRule="exact" w:wrap="none" w:vAnchor="page" w:hAnchor="margin" w:x="71" w:y="12046"/>
        <w:rPr>
          <w:rStyle w:val="C11"/>
          <w:rtl w:val="0"/>
        </w:rPr>
      </w:pPr>
      <w:r>
        <w:rPr>
          <w:rStyle w:val="C11"/>
          <w:rtl w:val="0"/>
        </w:rPr>
        <w:t>c) Nahrnout porost plodové zeleniny, popř. brambor</w:t>
      </w:r>
    </w:p>
    <w:p>
      <w:pPr>
        <w:pStyle w:val="P28"/>
        <w:framePr w:w="3921" w:h="376" w:hRule="exact" w:wrap="none" w:vAnchor="page" w:hAnchor="margin" w:x="6800" w:y="11990"/>
        <w:rPr>
          <w:rStyle w:val="C3"/>
          <w:rtl w:val="0"/>
        </w:rPr>
      </w:pPr>
    </w:p>
    <w:p>
      <w:pPr>
        <w:pStyle w:val="P29"/>
        <w:framePr w:w="3839" w:h="249" w:hRule="exact" w:wrap="none" w:vAnchor="page" w:hAnchor="margin" w:x="6856" w:y="12046"/>
        <w:rPr>
          <w:rStyle w:val="C21"/>
          <w:rtl w:val="0"/>
        </w:rPr>
      </w:pPr>
      <w:r>
        <w:rPr>
          <w:rStyle w:val="C21"/>
          <w:rtl w:val="0"/>
        </w:rPr>
        <w:t>Praktické předvedení</w:t>
      </w:r>
    </w:p>
    <w:p>
      <w:pPr>
        <w:pStyle w:val="P32"/>
        <w:framePr w:w="10710" w:h="248" w:hRule="exact" w:wrap="none" w:vAnchor="page" w:hAnchor="margin" w:x="28" w:y="12480"/>
        <w:rPr>
          <w:rStyle w:val="C23"/>
          <w:rtl w:val="0"/>
        </w:rPr>
      </w:pPr>
      <w:r>
        <w:rPr>
          <w:rStyle w:val="C23"/>
          <w:rtl w:val="0"/>
        </w:rPr>
        <w:t>Je třeba splnit všechna kritéria.</w:t>
      </w:r>
    </w:p>
    <w:p>
      <w:pPr>
        <w:pStyle w:val="P23"/>
        <w:framePr w:w="10710" w:h="340" w:hRule="exact" w:wrap="none" w:vAnchor="page" w:hAnchor="margin" w:x="28" w:y="12915"/>
        <w:rPr>
          <w:rStyle w:val="C18"/>
          <w:rtl w:val="0"/>
        </w:rPr>
      </w:pPr>
      <w:r>
        <w:rPr>
          <w:rStyle w:val="C18"/>
          <w:rtl w:val="0"/>
        </w:rPr>
        <w:t>Výsadba a ošetřování zeleniny během vegetace ve venkovních podmínkách i krytých prostorách</w:t>
      </w:r>
    </w:p>
    <w:p>
      <w:pPr>
        <w:pStyle w:val="P24"/>
        <w:framePr w:w="6713" w:h="376" w:hRule="exact" w:wrap="none" w:vAnchor="page" w:hAnchor="margin" w:x="45" w:y="13355"/>
        <w:rPr>
          <w:rStyle w:val="C3"/>
          <w:rtl w:val="0"/>
        </w:rPr>
      </w:pPr>
    </w:p>
    <w:p>
      <w:pPr>
        <w:pStyle w:val="P25"/>
        <w:framePr w:w="6661" w:h="249" w:hRule="exact" w:wrap="none" w:vAnchor="page" w:hAnchor="margin" w:x="71" w:y="13426"/>
        <w:rPr>
          <w:rStyle w:val="C19"/>
          <w:rtl w:val="0"/>
        </w:rPr>
      </w:pPr>
      <w:r>
        <w:rPr>
          <w:rStyle w:val="C19"/>
          <w:rtl w:val="0"/>
        </w:rPr>
        <w:t>Kritéria hodnocení</w:t>
      </w:r>
    </w:p>
    <w:p>
      <w:pPr>
        <w:pStyle w:val="P26"/>
        <w:framePr w:w="3918" w:h="376" w:hRule="exact" w:wrap="none" w:vAnchor="page" w:hAnchor="margin" w:x="6803" w:y="13355"/>
        <w:rPr>
          <w:rStyle w:val="C3"/>
          <w:rtl w:val="0"/>
        </w:rPr>
      </w:pPr>
    </w:p>
    <w:p>
      <w:pPr>
        <w:pStyle w:val="P27"/>
        <w:framePr w:w="3836" w:h="249" w:hRule="exact" w:wrap="none" w:vAnchor="page" w:hAnchor="margin" w:x="6859" w:y="13426"/>
        <w:rPr>
          <w:rStyle w:val="C20"/>
          <w:rtl w:val="0"/>
        </w:rPr>
      </w:pPr>
      <w:r>
        <w:rPr>
          <w:rStyle w:val="C20"/>
          <w:rtl w:val="0"/>
        </w:rPr>
        <w:t>Způsoby ověření</w:t>
      </w:r>
    </w:p>
    <w:p>
      <w:pPr>
        <w:pStyle w:val="P12"/>
        <w:framePr w:w="6710" w:h="607" w:hRule="exact" w:wrap="none" w:vAnchor="page" w:hAnchor="margin" w:x="45" w:y="13731"/>
        <w:rPr>
          <w:rStyle w:val="C3"/>
          <w:rtl w:val="0"/>
        </w:rPr>
      </w:pPr>
    </w:p>
    <w:p>
      <w:pPr>
        <w:pStyle w:val="P13"/>
        <w:framePr w:w="6658" w:h="480" w:hRule="exact" w:wrap="none" w:vAnchor="page" w:hAnchor="margin" w:x="71" w:y="13787"/>
        <w:rPr>
          <w:rStyle w:val="C11"/>
          <w:rtl w:val="0"/>
        </w:rPr>
      </w:pPr>
      <w:r>
        <w:rPr>
          <w:rStyle w:val="C11"/>
          <w:rtl w:val="0"/>
        </w:rPr>
        <w:t>a) Prokázat znalosti technologického postupu při ruční výsadbě zeleninové sadby v polních podmínkách i krytých prostorách</w:t>
      </w:r>
    </w:p>
    <w:p>
      <w:pPr>
        <w:pStyle w:val="P28"/>
        <w:framePr w:w="3921" w:h="607" w:hRule="exact" w:wrap="none" w:vAnchor="page" w:hAnchor="margin" w:x="6800" w:y="13731"/>
        <w:rPr>
          <w:rStyle w:val="C3"/>
          <w:rtl w:val="0"/>
        </w:rPr>
      </w:pPr>
    </w:p>
    <w:p>
      <w:pPr>
        <w:pStyle w:val="P29"/>
        <w:framePr w:w="3839" w:h="480" w:hRule="exact" w:wrap="none" w:vAnchor="page" w:hAnchor="margin" w:x="6856" w:y="13787"/>
        <w:rPr>
          <w:rStyle w:val="C21"/>
          <w:rtl w:val="0"/>
        </w:rPr>
      </w:pPr>
      <w:r>
        <w:rPr>
          <w:rStyle w:val="C21"/>
          <w:rtl w:val="0"/>
        </w:rPr>
        <w:t>Slovní vyjádření</w:t>
      </w:r>
    </w:p>
    <w:p>
      <w:pPr>
        <w:pStyle w:val="P16"/>
        <w:framePr w:w="6710" w:h="376" w:hRule="exact" w:wrap="none" w:vAnchor="page" w:hAnchor="margin" w:x="45" w:y="14338"/>
        <w:rPr>
          <w:rStyle w:val="C3"/>
          <w:rtl w:val="0"/>
        </w:rPr>
      </w:pPr>
    </w:p>
    <w:p>
      <w:pPr>
        <w:pStyle w:val="P17"/>
        <w:framePr w:w="6658" w:h="249" w:hRule="exact" w:wrap="none" w:vAnchor="page" w:hAnchor="margin" w:x="71" w:y="14394"/>
        <w:rPr>
          <w:rStyle w:val="C13"/>
          <w:rtl w:val="0"/>
        </w:rPr>
      </w:pPr>
      <w:r>
        <w:rPr>
          <w:rStyle w:val="C13"/>
          <w:rtl w:val="0"/>
        </w:rPr>
        <w:t>b) Vysadit hrnkovanou, popř. přepichovanou sadbu zeleniny</w:t>
      </w:r>
    </w:p>
    <w:p>
      <w:pPr>
        <w:pStyle w:val="P30"/>
        <w:framePr w:w="3921" w:h="376" w:hRule="exact" w:wrap="none" w:vAnchor="page" w:hAnchor="margin" w:x="6800" w:y="14338"/>
        <w:rPr>
          <w:rStyle w:val="C3"/>
          <w:rtl w:val="0"/>
        </w:rPr>
      </w:pPr>
    </w:p>
    <w:p>
      <w:pPr>
        <w:pStyle w:val="P31"/>
        <w:framePr w:w="3839" w:h="249" w:hRule="exact" w:wrap="none" w:vAnchor="page" w:hAnchor="margin" w:x="6856" w:y="14394"/>
        <w:rPr>
          <w:rStyle w:val="C22"/>
          <w:rtl w:val="0"/>
        </w:rPr>
      </w:pPr>
      <w:r>
        <w:rPr>
          <w:rStyle w:val="C22"/>
          <w:rtl w:val="0"/>
        </w:rPr>
        <w:t>Praktické předvedení</w:t>
      </w:r>
    </w:p>
    <w:p>
      <w:pPr>
        <w:pStyle w:val="P12"/>
        <w:framePr w:w="6710" w:h="376" w:hRule="exact" w:wrap="none" w:vAnchor="page" w:hAnchor="margin" w:x="45" w:y="14714"/>
        <w:rPr>
          <w:rStyle w:val="C3"/>
          <w:rtl w:val="0"/>
        </w:rPr>
      </w:pPr>
    </w:p>
    <w:p>
      <w:pPr>
        <w:pStyle w:val="P13"/>
        <w:framePr w:w="6658" w:h="249" w:hRule="exact" w:wrap="none" w:vAnchor="page" w:hAnchor="margin" w:x="71" w:y="14770"/>
        <w:rPr>
          <w:rStyle w:val="C11"/>
          <w:rtl w:val="0"/>
        </w:rPr>
      </w:pPr>
      <w:r>
        <w:rPr>
          <w:rStyle w:val="C11"/>
          <w:rtl w:val="0"/>
        </w:rPr>
        <w:t>c) Ošetřit vysázenou zeleninu</w:t>
      </w:r>
    </w:p>
    <w:p>
      <w:pPr>
        <w:pStyle w:val="P28"/>
        <w:framePr w:w="3921" w:h="376" w:hRule="exact" w:wrap="none" w:vAnchor="page" w:hAnchor="margin" w:x="6800" w:y="14714"/>
        <w:rPr>
          <w:rStyle w:val="C3"/>
          <w:rtl w:val="0"/>
        </w:rPr>
      </w:pPr>
    </w:p>
    <w:p>
      <w:pPr>
        <w:pStyle w:val="P29"/>
        <w:framePr w:w="3839" w:h="249" w:hRule="exact" w:wrap="none" w:vAnchor="page" w:hAnchor="margin" w:x="6856" w:y="14770"/>
        <w:rPr>
          <w:rStyle w:val="C21"/>
          <w:rtl w:val="0"/>
        </w:rPr>
      </w:pPr>
      <w:r>
        <w:rPr>
          <w:rStyle w:val="C21"/>
          <w:rtl w:val="0"/>
        </w:rPr>
        <w:t>Praktické předvedení</w:t>
      </w:r>
    </w:p>
    <w:p>
      <w:pPr>
        <w:pStyle w:val="P32"/>
        <w:framePr w:w="10710" w:h="248" w:hRule="exact" w:wrap="none" w:vAnchor="page" w:hAnchor="margin" w:x="28" w:y="15204"/>
        <w:rPr>
          <w:rStyle w:val="C23"/>
          <w:rtl w:val="0"/>
        </w:rPr>
      </w:pPr>
      <w:r>
        <w:rPr>
          <w:rStyle w:val="C23"/>
          <w:rtl w:val="0"/>
        </w:rPr>
        <w:t>Stačí splnit dvě kritéria.</w:t>
      </w:r>
    </w:p>
    <w:p>
      <w:pPr>
        <w:pStyle w:val="P21"/>
        <w:framePr w:w="7654" w:h="331" w:hRule="exact" w:wrap="none" w:vAnchor="page" w:hAnchor="margin" w:x="28" w:y="15940"/>
        <w:rPr>
          <w:rStyle w:val="C16"/>
          <w:rtl w:val="0"/>
        </w:rPr>
      </w:pPr>
      <w:r>
        <w:rPr>
          <w:rStyle w:val="C16"/>
          <w:rtl w:val="0"/>
        </w:rPr>
        <w:t>Zelinář, 31.7.2026 18:14:45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ochranných prostředků proti chorobám a škůdcům zeleniny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technologický postup při míchání a aplikaci chemických látek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Slovní vyjádření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Namíchat ochranný postřik v požadované koncentraci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postřik zeleniny proti chorobám a škůdcům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Dodržet všechny bezpečnostní předpisy při manipulaci s chemickými látkami</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Slovní vyjádření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Sklizeň, třídění, skladování a expedice zeleniny a její úpravy pro prodej</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Technologicky optimálně sklidit zeleninu v závislosti na druhu a termínu pěstování</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Slovní vyjádření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Třídit sklizenou zeleninu a připravit ji k expedici nebo skladování</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c) Upravit jednotlivé druhy zeleniny pro prodej</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Balit jednotlivé druhy zeleniny podle požadavků trhu</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Slovní vyjádření</w:t>
      </w:r>
    </w:p>
    <w:p>
      <w:pPr>
        <w:pStyle w:val="P32"/>
        <w:framePr w:w="10710" w:h="248" w:hRule="exact" w:wrap="none" w:vAnchor="page" w:hAnchor="margin" w:x="28" w:y="7919"/>
        <w:rPr>
          <w:rStyle w:val="C23"/>
          <w:rtl w:val="0"/>
        </w:rPr>
      </w:pPr>
      <w:r>
        <w:rPr>
          <w:rStyle w:val="C23"/>
          <w:rtl w:val="0"/>
        </w:rPr>
        <w:t>Stačí splnit tři kritéria.</w:t>
      </w:r>
    </w:p>
    <w:p>
      <w:pPr>
        <w:pStyle w:val="P21"/>
        <w:framePr w:w="7654" w:h="331" w:hRule="exact" w:wrap="none" w:vAnchor="page" w:hAnchor="margin" w:x="28" w:y="15940"/>
        <w:rPr>
          <w:rStyle w:val="C16"/>
          <w:rtl w:val="0"/>
        </w:rPr>
      </w:pPr>
      <w:r>
        <w:rPr>
          <w:rStyle w:val="C16"/>
          <w:rtl w:val="0"/>
        </w:rPr>
        <w:t>Zelinář, 31.7.2026 18:14:45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7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nesmí používat.</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BOZP a PO.</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přípravě na ověřování kompetencí je zapotřebí respektovat průběh vegetačního roku v zemědělství. Je vhodné, podle stavu počasí a vývoje rostlin, kumulovat vše tak, aby jednotlivé kompetence mohly být ověřeny v nejpříhodnějším období. Současně je vhodné při jejich ověřování postupovat od jednodušších ke komplikovanějším. </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Sestava kompetencí pro uznání této dílčí kvalifikace je poměrně rozsáhlá – to mimo jiné vypovídá o její profesní náročnosti. Z tohoto důvodu, ale také s přihlédnutím k výrobnímu zaměření a vybavení ověřovacího pracoviště, není nutné ve všech případech splnit všechna kritéria – mnohde je odpovídající i slovní vyjádření</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ke kvalitě výsledné práce i k časovému hledisku zvládání jednotlivých operací.</w:t>
      </w:r>
    </w:p>
    <w:p>
      <w:pPr>
        <w:pStyle w:val="P33"/>
        <w:framePr w:w="10766" w:h="2068" w:hRule="exact" w:wrap="none" w:vAnchor="page" w:hAnchor="margin" w:x="0" w:y="5960"/>
        <w:rPr>
          <w:rStyle w:val="C3"/>
          <w:rtl w:val="0"/>
        </w:rPr>
      </w:pPr>
    </w:p>
    <w:p>
      <w:pPr>
        <w:pStyle w:val="P35"/>
        <w:framePr w:w="10710" w:h="340" w:hRule="exact" w:wrap="none" w:vAnchor="page" w:hAnchor="margin" w:x="28" w:y="5960"/>
        <w:rPr>
          <w:rStyle w:val="C25"/>
          <w:rtl w:val="0"/>
        </w:rPr>
      </w:pPr>
      <w:r>
        <w:rPr>
          <w:rStyle w:val="C25"/>
          <w:rtl w:val="0"/>
        </w:rPr>
        <w:t>Výsledné hodnocení</w:t>
      </w:r>
    </w:p>
    <w:p>
      <w:pPr>
        <w:keepNext w:val="0"/>
        <w:keepLines w:val="0"/>
        <w:framePr w:w="10766" w:h="1727" w:hRule="exact" w:wrap="none" w:vAnchor="page" w:hAnchor="margin" w:x="0" w:y="6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uchazeče provádí jeden zkoušející. Zkoušející hodnotí uchazeče zvlášť pro každou kompetenci a výsledek zapisuje do klasifikačního zápisu o zkoušce. Pro zápis hodnocení jednotlivých úkolů lze použít různé značky, ale výsledné hodnocení pro danou kompetenci musí znít "vyhověl" nebo "nevyhověl" v závislosti na stanovení závaznosti, resp. nezávaznosti jednotlivých kritérií u každé kompetence. Návrh na výsledné hodnocení zkoušky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1146" w:hRule="exact" w:wrap="none" w:vAnchor="page" w:hAnchor="margin" w:x="0" w:y="8255"/>
        <w:rPr>
          <w:rStyle w:val="C3"/>
          <w:rtl w:val="0"/>
        </w:rPr>
      </w:pPr>
    </w:p>
    <w:p>
      <w:pPr>
        <w:pStyle w:val="P35"/>
        <w:framePr w:w="10710" w:h="340" w:hRule="exact" w:wrap="none" w:vAnchor="page" w:hAnchor="margin" w:x="28" w:y="8255"/>
        <w:rPr>
          <w:rStyle w:val="C25"/>
          <w:rtl w:val="0"/>
        </w:rPr>
      </w:pPr>
      <w:r>
        <w:rPr>
          <w:rStyle w:val="C25"/>
          <w:rtl w:val="0"/>
        </w:rPr>
        <w:t>Počet zkoušejících</w:t>
      </w:r>
    </w:p>
    <w:p>
      <w:pPr>
        <w:keepNext w:val="0"/>
        <w:keepLines w:val="0"/>
        <w:framePr w:w="10766" w:h="806" w:hRule="exact" w:wrap="none" w:vAnchor="page" w:hAnchor="margin" w:x="0" w:y="85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fyzickou autorizovanou osobou nebo před jedním autorizovaným zástupcem autorizované právnické osoby.</w:t>
      </w:r>
    </w:p>
    <w:p>
      <w:pPr>
        <w:pStyle w:val="P21"/>
        <w:framePr w:w="7654" w:h="331" w:hRule="exact" w:wrap="none" w:vAnchor="page" w:hAnchor="margin" w:x="28" w:y="15940"/>
        <w:rPr>
          <w:rStyle w:val="C16"/>
          <w:rtl w:val="0"/>
        </w:rPr>
      </w:pPr>
      <w:r>
        <w:rPr>
          <w:rStyle w:val="C16"/>
          <w:rtl w:val="0"/>
        </w:rPr>
        <w:t>Zelinář, 31.7.2026 18:14:45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6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jednu z následujících variant požadavků:</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zahradník a střední vzdělání s maturitní zkouškou v oboru vzdělání zahradnictví a alespoň 5 let odborné praxe v řídících činnostech v oblasti zahradnictví nebo ve funkci učitele odborného výcviku, z toho minimálně jeden rok v období posledních dvou let před podáním žádosti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autorizaci.</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zahradnictví a alespoň 5 let odborné praxe v řídících činnostech v oblasti zahradnictví nebo ve funkci učitele odborného výcviku, z toho minimálně jeden rok v období posledních dvou let před podáním žádosti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autorizaci.</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a alespoň 5 let odborné praxe v řídících činnostech v oblasti zahradnictví nebo ve funkci učitele odborného výcviku, z toho minimálně jeden rok v období posledních dvou let před podáním žádosti o autorizaci.</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a alespoň 5 let odborné praxe v řídících činnostech v oblasti zahradnictví nebo ve funkci učitele odborných předmětů nebo odborného výcviku, z toho minimálně jeden rok v období posledních dvou let před podáním žádosti o autorizaci.</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která nemá odbornou kvalifikaci dle příslušných ustanovení 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018" w:hRule="exact" w:wrap="none" w:vAnchor="page" w:hAnchor="margin" w:x="0" w:y="10248"/>
        <w:rPr>
          <w:rStyle w:val="C3"/>
          <w:rtl w:val="0"/>
        </w:rPr>
      </w:pPr>
    </w:p>
    <w:p>
      <w:pPr>
        <w:pStyle w:val="P35"/>
        <w:framePr w:w="10710" w:h="340" w:hRule="exact" w:wrap="none" w:vAnchor="page" w:hAnchor="margin" w:x="28" w:y="10248"/>
        <w:rPr>
          <w:rStyle w:val="C25"/>
          <w:rtl w:val="0"/>
        </w:rPr>
      </w:pPr>
      <w:r>
        <w:rPr>
          <w:rStyle w:val="C25"/>
          <w:rtl w:val="0"/>
        </w:rPr>
        <w:t>Nezbytné materiální a technické předpoklady pro provedení zkoušky</w:t>
      </w:r>
    </w:p>
    <w:p>
      <w:pPr>
        <w:keepNext w:val="0"/>
        <w:keepLines w:val="0"/>
        <w:framePr w:w="10766" w:h="2678" w:hRule="exact" w:wrap="none" w:vAnchor="page" w:hAnchor="margin" w:x="0" w:y="10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vybavení provozovny příslušnou zahradnickou mechanizací, stroji a ručním nářadím</w:t>
      </w:r>
    </w:p>
    <w:p>
      <w:pPr>
        <w:keepNext w:val="0"/>
        <w:keepLines w:val="0"/>
        <w:framePr w:w="10766" w:h="2678" w:hRule="exact" w:wrap="none" w:vAnchor="page" w:hAnchor="margin" w:x="0" w:y="10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technologickými stavbami, např. skleník, množárna, sklady, chladírny nebo další technologické celky</w:t>
      </w:r>
    </w:p>
    <w:p>
      <w:pPr>
        <w:keepNext w:val="0"/>
        <w:keepLines w:val="0"/>
        <w:framePr w:w="10766" w:h="2678" w:hRule="exact" w:wrap="none" w:vAnchor="page" w:hAnchor="margin" w:x="0" w:y="10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sortiment rostlin příslušného stáří nebo rozpěstovanosti, případně rostlin a výpěstků skladovaných či zakoupených</w:t>
      </w:r>
    </w:p>
    <w:p>
      <w:pPr>
        <w:keepNext w:val="0"/>
        <w:keepLines w:val="0"/>
        <w:framePr w:w="10766" w:h="2678" w:hRule="exact" w:wrap="none" w:vAnchor="page" w:hAnchor="margin" w:x="0" w:y="10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w:t>
      </w:r>
    </w:p>
    <w:p>
      <w:pPr>
        <w:keepNext w:val="0"/>
        <w:keepLines w:val="0"/>
        <w:framePr w:w="10766" w:h="2678" w:hRule="exact" w:wrap="none" w:vAnchor="page" w:hAnchor="margin" w:x="0" w:y="10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Předpoklady pro plnění požadavků BOZP</w:t>
      </w:r>
    </w:p>
    <w:p>
      <w:pPr>
        <w:keepNext w:val="0"/>
        <w:keepLines w:val="0"/>
        <w:framePr w:w="10766" w:h="2678" w:hRule="exact" w:wrap="none" w:vAnchor="page" w:hAnchor="margin" w:x="0" w:y="10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8" w:hRule="exact" w:wrap="none" w:vAnchor="page" w:hAnchor="margin" w:x="0" w:y="10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autorizaci žadatel přiloží seznam svého materiálně technického vybavení pro účely zkoušky. Pokud žadatel bude při zkouškách využívat materiálně technické vybavení jiné organizace, přiloží k žádosti o autorizaci smlouvu o jeho využívání nebo pronájmu, která bude uzavřená nejméně na dobu pěti let.</w:t>
      </w:r>
    </w:p>
    <w:p>
      <w:pPr>
        <w:pStyle w:val="P33"/>
        <w:framePr w:w="10766" w:h="1376" w:hRule="exact" w:wrap="none" w:vAnchor="page" w:hAnchor="margin" w:x="0" w:y="13493"/>
        <w:rPr>
          <w:rStyle w:val="C3"/>
          <w:rtl w:val="0"/>
        </w:rPr>
      </w:pPr>
    </w:p>
    <w:p>
      <w:pPr>
        <w:pStyle w:val="P35"/>
        <w:framePr w:w="10710" w:h="340" w:hRule="exact" w:wrap="none" w:vAnchor="page" w:hAnchor="margin" w:x="28" w:y="13493"/>
        <w:rPr>
          <w:rStyle w:val="C25"/>
          <w:rtl w:val="0"/>
        </w:rPr>
      </w:pPr>
      <w:r>
        <w:rPr>
          <w:rStyle w:val="C25"/>
          <w:rtl w:val="0"/>
        </w:rPr>
        <w:t>Doba přípravy na zkoušku</w:t>
      </w:r>
    </w:p>
    <w:p>
      <w:pPr>
        <w:keepNext w:val="0"/>
        <w:keepLines w:val="0"/>
        <w:framePr w:w="10766" w:h="1036" w:hRule="exact" w:wrap="none" w:vAnchor="page" w:hAnchor="margin" w:x="0" w:y="138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Zelinář, 31.7.2026 18:14:45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9 hodin (hodinou se rozumí 60 minut). Zkouška může být podle zadaných úkolů rozložena do více dnů. Termín vykonání zkoušky je závislý na průběhu vegetačního období.</w:t>
      </w:r>
    </w:p>
    <w:p>
      <w:pPr>
        <w:pStyle w:val="P21"/>
        <w:framePr w:w="7654" w:h="331" w:hRule="exact" w:wrap="none" w:vAnchor="page" w:hAnchor="margin" w:x="28" w:y="15940"/>
        <w:rPr>
          <w:rStyle w:val="C16"/>
          <w:rtl w:val="0"/>
        </w:rPr>
      </w:pPr>
      <w:r>
        <w:rPr>
          <w:rStyle w:val="C16"/>
          <w:rtl w:val="0"/>
        </w:rPr>
        <w:t>Zelinář, 31.7.2026 18:14:45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Zelinář, 31.7.2026 18:14:45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