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166630" Type="http://schemas.openxmlformats.org/officeDocument/2006/relationships/officeDocument" Target="/word/document.xml" /><Relationship Id="coreR51166630" Type="http://schemas.openxmlformats.org/package/2006/relationships/metadata/core-properties" Target="/docProps/core.xml" /><Relationship Id="customR5116663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Zelinář/zelinářka (kód: 41-009-H)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Zelinář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Hnojení zeleniny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Předpěstování zeleninové sadby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Výsadba a ošetřování zeleniny během vegetace ve venkovních podmínkách i krytých prostorách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Kultivace s využitím traktoru a další mechanizace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Aplikace ochranných prostředků proti chorobám a škůdcům zeleniny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Sklizeň, třídění, skladování a expedice zeleniny a její úpravy pro prodej</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21.10.2022 do: 22.12.2025</w:t>
      </w:r>
    </w:p>
    <w:p>
      <w:pPr>
        <w:pStyle w:val="P21"/>
        <w:framePr w:w="7654" w:h="331" w:hRule="exact" w:wrap="none" w:vAnchor="page" w:hAnchor="margin" w:x="28" w:y="15940"/>
        <w:rPr>
          <w:rStyle w:val="C16"/>
          <w:rtl w:val="0"/>
        </w:rPr>
      </w:pPr>
      <w:r>
        <w:rPr>
          <w:rStyle w:val="C16"/>
          <w:rtl w:val="0"/>
        </w:rPr>
        <w:t>Zelinář/zelinářka, 30.9.2026 1:48:09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Hnojení zeleniny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Předvést hnojení a přihnojení průmyslovým pevným a kapalným hnojivem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hnojení zeleniny v jednotlivých systémech produkce zeleniny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Předpěstování zeleninové sadby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83" w:hRule="exact" w:wrap="none" w:vAnchor="page" w:hAnchor="margin" w:x="45" w:y="5644"/>
        <w:rPr>
          <w:rStyle w:val="C3"/>
          <w:rtl w:val="0"/>
        </w:rPr>
      </w:pPr>
    </w:p>
    <w:p>
      <w:pPr>
        <w:pStyle w:val="P13"/>
        <w:framePr w:w="6658" w:h="256" w:hRule="exact" w:wrap="none" w:vAnchor="page" w:hAnchor="margin" w:x="71" w:y="5700"/>
        <w:rPr>
          <w:rStyle w:val="C11"/>
          <w:rtl w:val="0"/>
        </w:rPr>
      </w:pPr>
      <w:r>
        <w:rPr>
          <w:rStyle w:val="C11"/>
          <w:rtl w:val="0"/>
        </w:rPr>
        <w:t>a) Provést výsev zeleniny a popsat způsoby předpěstování zeleninové sadby</w:t>
      </w:r>
    </w:p>
    <w:p>
      <w:pPr>
        <w:pStyle w:val="P28"/>
        <w:framePr w:w="3921" w:h="383" w:hRule="exact" w:wrap="none" w:vAnchor="page" w:hAnchor="margin" w:x="6800" w:y="5644"/>
        <w:rPr>
          <w:rStyle w:val="C3"/>
          <w:rtl w:val="0"/>
        </w:rPr>
      </w:pPr>
    </w:p>
    <w:p>
      <w:pPr>
        <w:pStyle w:val="P29"/>
        <w:framePr w:w="3839" w:h="256" w:hRule="exact" w:wrap="none" w:vAnchor="page" w:hAnchor="margin" w:x="6856" w:y="5700"/>
        <w:rPr>
          <w:rStyle w:val="C21"/>
          <w:rtl w:val="0"/>
        </w:rPr>
      </w:pPr>
      <w:r>
        <w:rPr>
          <w:rStyle w:val="C21"/>
          <w:rtl w:val="0"/>
        </w:rPr>
        <w:t>Praktické předvedení a ústní ověření</w:t>
      </w:r>
    </w:p>
    <w:p>
      <w:pPr>
        <w:pStyle w:val="P16"/>
        <w:framePr w:w="6710" w:h="376" w:hRule="exact" w:wrap="none" w:vAnchor="page" w:hAnchor="margin" w:x="45" w:y="6027"/>
        <w:rPr>
          <w:rStyle w:val="C3"/>
          <w:rtl w:val="0"/>
        </w:rPr>
      </w:pPr>
    </w:p>
    <w:p>
      <w:pPr>
        <w:pStyle w:val="P17"/>
        <w:framePr w:w="6658" w:h="249" w:hRule="exact" w:wrap="none" w:vAnchor="page" w:hAnchor="margin" w:x="71" w:y="6083"/>
        <w:rPr>
          <w:rStyle w:val="C13"/>
          <w:rtl w:val="0"/>
        </w:rPr>
      </w:pPr>
      <w:r>
        <w:rPr>
          <w:rStyle w:val="C13"/>
          <w:rtl w:val="0"/>
        </w:rPr>
        <w:t>b) Přepichovat a hrnkovat rostliny z výsevů</w:t>
      </w:r>
    </w:p>
    <w:p>
      <w:pPr>
        <w:pStyle w:val="P30"/>
        <w:framePr w:w="3921" w:h="376" w:hRule="exact" w:wrap="none" w:vAnchor="page" w:hAnchor="margin" w:x="6800" w:y="6027"/>
        <w:rPr>
          <w:rStyle w:val="C3"/>
          <w:rtl w:val="0"/>
        </w:rPr>
      </w:pPr>
    </w:p>
    <w:p>
      <w:pPr>
        <w:pStyle w:val="P31"/>
        <w:framePr w:w="3839" w:h="249" w:hRule="exact" w:wrap="none" w:vAnchor="page" w:hAnchor="margin" w:x="6856" w:y="6083"/>
        <w:rPr>
          <w:rStyle w:val="C22"/>
          <w:rtl w:val="0"/>
        </w:rPr>
      </w:pPr>
      <w:r>
        <w:rPr>
          <w:rStyle w:val="C22"/>
          <w:rtl w:val="0"/>
        </w:rPr>
        <w:t>Praktické předvedení</w:t>
      </w:r>
    </w:p>
    <w:p>
      <w:pPr>
        <w:pStyle w:val="P12"/>
        <w:framePr w:w="6710" w:h="376" w:hRule="exact" w:wrap="none" w:vAnchor="page" w:hAnchor="margin" w:x="45" w:y="6403"/>
        <w:rPr>
          <w:rStyle w:val="C3"/>
          <w:rtl w:val="0"/>
        </w:rPr>
      </w:pPr>
    </w:p>
    <w:p>
      <w:pPr>
        <w:pStyle w:val="P13"/>
        <w:framePr w:w="6658" w:h="249" w:hRule="exact" w:wrap="none" w:vAnchor="page" w:hAnchor="margin" w:x="71" w:y="6459"/>
        <w:rPr>
          <w:rStyle w:val="C11"/>
          <w:rtl w:val="0"/>
        </w:rPr>
      </w:pPr>
      <w:r>
        <w:rPr>
          <w:rStyle w:val="C11"/>
          <w:rtl w:val="0"/>
        </w:rPr>
        <w:t>c) Ošetřit zeleninovou sadbu a připravit ji k výsadbě</w:t>
      </w:r>
    </w:p>
    <w:p>
      <w:pPr>
        <w:pStyle w:val="P28"/>
        <w:framePr w:w="3921" w:h="376" w:hRule="exact" w:wrap="none" w:vAnchor="page" w:hAnchor="margin" w:x="6800" w:y="6403"/>
        <w:rPr>
          <w:rStyle w:val="C3"/>
          <w:rtl w:val="0"/>
        </w:rPr>
      </w:pPr>
    </w:p>
    <w:p>
      <w:pPr>
        <w:pStyle w:val="P29"/>
        <w:framePr w:w="3839" w:h="249" w:hRule="exact" w:wrap="none" w:vAnchor="page" w:hAnchor="margin" w:x="6856" w:y="6459"/>
        <w:rPr>
          <w:rStyle w:val="C21"/>
          <w:rtl w:val="0"/>
        </w:rPr>
      </w:pPr>
      <w:r>
        <w:rPr>
          <w:rStyle w:val="C21"/>
          <w:rtl w:val="0"/>
        </w:rPr>
        <w:t>Praktické předvedení a ústní ověření</w:t>
      </w:r>
    </w:p>
    <w:p>
      <w:pPr>
        <w:pStyle w:val="P32"/>
        <w:framePr w:w="10710" w:h="248" w:hRule="exact" w:wrap="none" w:vAnchor="page" w:hAnchor="margin" w:x="28" w:y="6893"/>
        <w:rPr>
          <w:rStyle w:val="C23"/>
          <w:rtl w:val="0"/>
        </w:rPr>
      </w:pPr>
      <w:r>
        <w:rPr>
          <w:rStyle w:val="C23"/>
          <w:rtl w:val="0"/>
        </w:rPr>
        <w:t>Je třeba splnit všechna kritéria.</w:t>
      </w:r>
    </w:p>
    <w:p>
      <w:pPr>
        <w:pStyle w:val="P23"/>
        <w:framePr w:w="10710" w:h="340" w:hRule="exact" w:wrap="none" w:vAnchor="page" w:hAnchor="margin" w:x="28" w:y="7328"/>
        <w:rPr>
          <w:rStyle w:val="C18"/>
          <w:rtl w:val="0"/>
        </w:rPr>
      </w:pPr>
      <w:r>
        <w:rPr>
          <w:rStyle w:val="C18"/>
          <w:rtl w:val="0"/>
        </w:rPr>
        <w:t>Výsadba a ošetřování zeleniny během vegetace ve venkovních podmínkách i krytých prostorách</w:t>
      </w:r>
    </w:p>
    <w:p>
      <w:pPr>
        <w:pStyle w:val="P24"/>
        <w:framePr w:w="6713" w:h="376" w:hRule="exact" w:wrap="none" w:vAnchor="page" w:hAnchor="margin" w:x="45" w:y="7768"/>
        <w:rPr>
          <w:rStyle w:val="C3"/>
          <w:rtl w:val="0"/>
        </w:rPr>
      </w:pPr>
    </w:p>
    <w:p>
      <w:pPr>
        <w:pStyle w:val="P25"/>
        <w:framePr w:w="6661" w:h="249" w:hRule="exact" w:wrap="none" w:vAnchor="page" w:hAnchor="margin" w:x="71" w:y="7839"/>
        <w:rPr>
          <w:rStyle w:val="C19"/>
          <w:rtl w:val="0"/>
        </w:rPr>
      </w:pPr>
      <w:r>
        <w:rPr>
          <w:rStyle w:val="C19"/>
          <w:rtl w:val="0"/>
        </w:rPr>
        <w:t>Kritéria hodnocení</w:t>
      </w:r>
    </w:p>
    <w:p>
      <w:pPr>
        <w:pStyle w:val="P26"/>
        <w:framePr w:w="3918" w:h="376" w:hRule="exact" w:wrap="none" w:vAnchor="page" w:hAnchor="margin" w:x="6803" w:y="7768"/>
        <w:rPr>
          <w:rStyle w:val="C3"/>
          <w:rtl w:val="0"/>
        </w:rPr>
      </w:pPr>
    </w:p>
    <w:p>
      <w:pPr>
        <w:pStyle w:val="P27"/>
        <w:framePr w:w="3836" w:h="249" w:hRule="exact" w:wrap="none" w:vAnchor="page" w:hAnchor="margin" w:x="6859" w:y="7839"/>
        <w:rPr>
          <w:rStyle w:val="C20"/>
          <w:rtl w:val="0"/>
        </w:rPr>
      </w:pPr>
      <w:r>
        <w:rPr>
          <w:rStyle w:val="C20"/>
          <w:rtl w:val="0"/>
        </w:rPr>
        <w:t>Způsoby ověření</w:t>
      </w:r>
    </w:p>
    <w:p>
      <w:pPr>
        <w:pStyle w:val="P12"/>
        <w:framePr w:w="6710" w:h="376" w:hRule="exact" w:wrap="none" w:vAnchor="page" w:hAnchor="margin" w:x="45" w:y="8144"/>
        <w:rPr>
          <w:rStyle w:val="C3"/>
          <w:rtl w:val="0"/>
        </w:rPr>
      </w:pPr>
    </w:p>
    <w:p>
      <w:pPr>
        <w:pStyle w:val="P13"/>
        <w:framePr w:w="6658" w:h="249" w:hRule="exact" w:wrap="none" w:vAnchor="page" w:hAnchor="margin" w:x="71" w:y="8200"/>
        <w:rPr>
          <w:rStyle w:val="C11"/>
          <w:rtl w:val="0"/>
        </w:rPr>
      </w:pPr>
      <w:r>
        <w:rPr>
          <w:rStyle w:val="C11"/>
          <w:rtl w:val="0"/>
        </w:rPr>
        <w:t>a) Vysadit sadbu zeleniny včetně ošetření po výsadbě</w:t>
      </w:r>
    </w:p>
    <w:p>
      <w:pPr>
        <w:pStyle w:val="P28"/>
        <w:framePr w:w="3921" w:h="376" w:hRule="exact" w:wrap="none" w:vAnchor="page" w:hAnchor="margin" w:x="6800" w:y="8144"/>
        <w:rPr>
          <w:rStyle w:val="C3"/>
          <w:rtl w:val="0"/>
        </w:rPr>
      </w:pPr>
    </w:p>
    <w:p>
      <w:pPr>
        <w:pStyle w:val="P29"/>
        <w:framePr w:w="3839" w:h="249" w:hRule="exact" w:wrap="none" w:vAnchor="page" w:hAnchor="margin" w:x="6856" w:y="8200"/>
        <w:rPr>
          <w:rStyle w:val="C21"/>
          <w:rtl w:val="0"/>
        </w:rPr>
      </w:pPr>
      <w:r>
        <w:rPr>
          <w:rStyle w:val="C21"/>
          <w:rtl w:val="0"/>
        </w:rPr>
        <w:t>Praktické předvedení a ústní ověření</w:t>
      </w:r>
    </w:p>
    <w:p>
      <w:pPr>
        <w:pStyle w:val="P16"/>
        <w:framePr w:w="6710" w:h="607" w:hRule="exact" w:wrap="none" w:vAnchor="page" w:hAnchor="margin" w:x="45" w:y="8520"/>
        <w:rPr>
          <w:rStyle w:val="C3"/>
          <w:rtl w:val="0"/>
        </w:rPr>
      </w:pPr>
    </w:p>
    <w:p>
      <w:pPr>
        <w:pStyle w:val="P17"/>
        <w:framePr w:w="6658" w:h="480" w:hRule="exact" w:wrap="none" w:vAnchor="page" w:hAnchor="margin" w:x="71" w:y="8576"/>
        <w:rPr>
          <w:rStyle w:val="C13"/>
          <w:rtl w:val="0"/>
        </w:rPr>
      </w:pPr>
      <w:r>
        <w:rPr>
          <w:rStyle w:val="C13"/>
          <w:rtl w:val="0"/>
        </w:rPr>
        <w:t>b) Předvést základní kultivační práce při ošetření zeleniny a zdůvodnit význam jednotlivých činností</w:t>
      </w:r>
    </w:p>
    <w:p>
      <w:pPr>
        <w:pStyle w:val="P30"/>
        <w:framePr w:w="3921" w:h="607" w:hRule="exact" w:wrap="none" w:vAnchor="page" w:hAnchor="margin" w:x="6800" w:y="8520"/>
        <w:rPr>
          <w:rStyle w:val="C3"/>
          <w:rtl w:val="0"/>
        </w:rPr>
      </w:pPr>
    </w:p>
    <w:p>
      <w:pPr>
        <w:pStyle w:val="P31"/>
        <w:framePr w:w="3839" w:h="480" w:hRule="exact" w:wrap="none" w:vAnchor="page" w:hAnchor="margin" w:x="6856" w:y="8576"/>
        <w:rPr>
          <w:rStyle w:val="C22"/>
          <w:rtl w:val="0"/>
        </w:rPr>
      </w:pPr>
      <w:r>
        <w:rPr>
          <w:rStyle w:val="C22"/>
          <w:rtl w:val="0"/>
        </w:rPr>
        <w:t>Praktické předvedení a ústní ověření</w:t>
      </w:r>
    </w:p>
    <w:p>
      <w:pPr>
        <w:pStyle w:val="P32"/>
        <w:framePr w:w="10710" w:h="248" w:hRule="exact" w:wrap="none" w:vAnchor="page" w:hAnchor="margin" w:x="28" w:y="9240"/>
        <w:rPr>
          <w:rStyle w:val="C23"/>
          <w:rtl w:val="0"/>
        </w:rPr>
      </w:pPr>
      <w:r>
        <w:rPr>
          <w:rStyle w:val="C23"/>
          <w:rtl w:val="0"/>
        </w:rPr>
        <w:t>Je třeba splnit obě kritéria.</w:t>
      </w:r>
    </w:p>
    <w:p>
      <w:pPr>
        <w:pStyle w:val="P23"/>
        <w:framePr w:w="10710" w:h="340" w:hRule="exact" w:wrap="none" w:vAnchor="page" w:hAnchor="margin" w:x="28" w:y="9676"/>
        <w:rPr>
          <w:rStyle w:val="C18"/>
          <w:rtl w:val="0"/>
        </w:rPr>
      </w:pPr>
      <w:r>
        <w:rPr>
          <w:rStyle w:val="C18"/>
          <w:rtl w:val="0"/>
        </w:rPr>
        <w:t>Kultivace s využitím traktoru a další mechanizace</w:t>
      </w:r>
    </w:p>
    <w:p>
      <w:pPr>
        <w:pStyle w:val="P24"/>
        <w:framePr w:w="6713" w:h="376" w:hRule="exact" w:wrap="none" w:vAnchor="page" w:hAnchor="margin" w:x="45" w:y="10115"/>
        <w:rPr>
          <w:rStyle w:val="C3"/>
          <w:rtl w:val="0"/>
        </w:rPr>
      </w:pPr>
    </w:p>
    <w:p>
      <w:pPr>
        <w:pStyle w:val="P25"/>
        <w:framePr w:w="6661" w:h="249" w:hRule="exact" w:wrap="none" w:vAnchor="page" w:hAnchor="margin" w:x="71" w:y="10186"/>
        <w:rPr>
          <w:rStyle w:val="C19"/>
          <w:rtl w:val="0"/>
        </w:rPr>
      </w:pPr>
      <w:r>
        <w:rPr>
          <w:rStyle w:val="C19"/>
          <w:rtl w:val="0"/>
        </w:rPr>
        <w:t>Kritéria hodnocení</w:t>
      </w:r>
    </w:p>
    <w:p>
      <w:pPr>
        <w:pStyle w:val="P26"/>
        <w:framePr w:w="3918" w:h="376" w:hRule="exact" w:wrap="none" w:vAnchor="page" w:hAnchor="margin" w:x="6803" w:y="10115"/>
        <w:rPr>
          <w:rStyle w:val="C3"/>
          <w:rtl w:val="0"/>
        </w:rPr>
      </w:pPr>
    </w:p>
    <w:p>
      <w:pPr>
        <w:pStyle w:val="P27"/>
        <w:framePr w:w="3836" w:h="249" w:hRule="exact" w:wrap="none" w:vAnchor="page" w:hAnchor="margin" w:x="6859" w:y="10186"/>
        <w:rPr>
          <w:rStyle w:val="C20"/>
          <w:rtl w:val="0"/>
        </w:rPr>
      </w:pPr>
      <w:r>
        <w:rPr>
          <w:rStyle w:val="C20"/>
          <w:rtl w:val="0"/>
        </w:rPr>
        <w:t>Způsoby ověření</w:t>
      </w:r>
    </w:p>
    <w:p>
      <w:pPr>
        <w:pStyle w:val="P12"/>
        <w:framePr w:w="6710" w:h="376" w:hRule="exact" w:wrap="none" w:vAnchor="page" w:hAnchor="margin" w:x="45" w:y="10492"/>
        <w:rPr>
          <w:rStyle w:val="C3"/>
          <w:rtl w:val="0"/>
        </w:rPr>
      </w:pPr>
    </w:p>
    <w:p>
      <w:pPr>
        <w:pStyle w:val="P13"/>
        <w:framePr w:w="6658" w:h="249" w:hRule="exact" w:wrap="none" w:vAnchor="page" w:hAnchor="margin" w:x="71" w:y="10548"/>
        <w:rPr>
          <w:rStyle w:val="C11"/>
          <w:rtl w:val="0"/>
        </w:rPr>
      </w:pPr>
      <w:r>
        <w:rPr>
          <w:rStyle w:val="C11"/>
          <w:rtl w:val="0"/>
        </w:rPr>
        <w:t>a) Připravit traktor a kultivační nářadí</w:t>
      </w:r>
    </w:p>
    <w:p>
      <w:pPr>
        <w:pStyle w:val="P28"/>
        <w:framePr w:w="3921" w:h="376" w:hRule="exact" w:wrap="none" w:vAnchor="page" w:hAnchor="margin" w:x="6800" w:y="10492"/>
        <w:rPr>
          <w:rStyle w:val="C3"/>
          <w:rtl w:val="0"/>
        </w:rPr>
      </w:pPr>
    </w:p>
    <w:p>
      <w:pPr>
        <w:pStyle w:val="P29"/>
        <w:framePr w:w="3839" w:h="249" w:hRule="exact" w:wrap="none" w:vAnchor="page" w:hAnchor="margin" w:x="6856" w:y="10548"/>
        <w:rPr>
          <w:rStyle w:val="C21"/>
          <w:rtl w:val="0"/>
        </w:rPr>
      </w:pPr>
      <w:r>
        <w:rPr>
          <w:rStyle w:val="C21"/>
          <w:rtl w:val="0"/>
        </w:rPr>
        <w:t>Praktické předvedení</w:t>
      </w:r>
    </w:p>
    <w:p>
      <w:pPr>
        <w:pStyle w:val="P16"/>
        <w:framePr w:w="6710" w:h="376" w:hRule="exact" w:wrap="none" w:vAnchor="page" w:hAnchor="margin" w:x="45" w:y="10868"/>
        <w:rPr>
          <w:rStyle w:val="C3"/>
          <w:rtl w:val="0"/>
        </w:rPr>
      </w:pPr>
    </w:p>
    <w:p>
      <w:pPr>
        <w:pStyle w:val="P17"/>
        <w:framePr w:w="6658" w:h="249" w:hRule="exact" w:wrap="none" w:vAnchor="page" w:hAnchor="margin" w:x="71" w:y="10924"/>
        <w:rPr>
          <w:rStyle w:val="C13"/>
          <w:rtl w:val="0"/>
        </w:rPr>
      </w:pPr>
      <w:r>
        <w:rPr>
          <w:rStyle w:val="C13"/>
          <w:rtl w:val="0"/>
        </w:rPr>
        <w:t>b) Kultivovat meziřádkový prostor</w:t>
      </w:r>
    </w:p>
    <w:p>
      <w:pPr>
        <w:pStyle w:val="P30"/>
        <w:framePr w:w="3921" w:h="376" w:hRule="exact" w:wrap="none" w:vAnchor="page" w:hAnchor="margin" w:x="6800" w:y="10868"/>
        <w:rPr>
          <w:rStyle w:val="C3"/>
          <w:rtl w:val="0"/>
        </w:rPr>
      </w:pPr>
    </w:p>
    <w:p>
      <w:pPr>
        <w:pStyle w:val="P31"/>
        <w:framePr w:w="3839" w:h="249" w:hRule="exact" w:wrap="none" w:vAnchor="page" w:hAnchor="margin" w:x="6856" w:y="10924"/>
        <w:rPr>
          <w:rStyle w:val="C22"/>
          <w:rtl w:val="0"/>
        </w:rPr>
      </w:pPr>
      <w:r>
        <w:rPr>
          <w:rStyle w:val="C22"/>
          <w:rtl w:val="0"/>
        </w:rPr>
        <w:t>Praktické předvedení</w:t>
      </w:r>
    </w:p>
    <w:p>
      <w:pPr>
        <w:pStyle w:val="P32"/>
        <w:framePr w:w="10710" w:h="248" w:hRule="exact" w:wrap="none" w:vAnchor="page" w:hAnchor="margin" w:x="28" w:y="11357"/>
        <w:rPr>
          <w:rStyle w:val="C23"/>
          <w:rtl w:val="0"/>
        </w:rPr>
      </w:pPr>
      <w:r>
        <w:rPr>
          <w:rStyle w:val="C23"/>
          <w:rtl w:val="0"/>
        </w:rPr>
        <w:t>Je třeba splnit obě kritéria.</w:t>
      </w:r>
    </w:p>
    <w:p>
      <w:pPr>
        <w:pStyle w:val="P23"/>
        <w:framePr w:w="10710" w:h="340" w:hRule="exact" w:wrap="none" w:vAnchor="page" w:hAnchor="margin" w:x="28" w:y="11793"/>
        <w:rPr>
          <w:rStyle w:val="C18"/>
          <w:rtl w:val="0"/>
        </w:rPr>
      </w:pPr>
      <w:r>
        <w:rPr>
          <w:rStyle w:val="C18"/>
          <w:rtl w:val="0"/>
        </w:rPr>
        <w:t>Aplikace ochranných prostředků proti chorobám a škůdcům zeleniny</w:t>
      </w:r>
    </w:p>
    <w:p>
      <w:pPr>
        <w:pStyle w:val="P24"/>
        <w:framePr w:w="6713" w:h="376" w:hRule="exact" w:wrap="none" w:vAnchor="page" w:hAnchor="margin" w:x="45" w:y="12232"/>
        <w:rPr>
          <w:rStyle w:val="C3"/>
          <w:rtl w:val="0"/>
        </w:rPr>
      </w:pPr>
    </w:p>
    <w:p>
      <w:pPr>
        <w:pStyle w:val="P25"/>
        <w:framePr w:w="6661" w:h="249" w:hRule="exact" w:wrap="none" w:vAnchor="page" w:hAnchor="margin" w:x="71" w:y="12303"/>
        <w:rPr>
          <w:rStyle w:val="C19"/>
          <w:rtl w:val="0"/>
        </w:rPr>
      </w:pPr>
      <w:r>
        <w:rPr>
          <w:rStyle w:val="C19"/>
          <w:rtl w:val="0"/>
        </w:rPr>
        <w:t>Kritéria hodnocení</w:t>
      </w:r>
    </w:p>
    <w:p>
      <w:pPr>
        <w:pStyle w:val="P26"/>
        <w:framePr w:w="3918" w:h="376" w:hRule="exact" w:wrap="none" w:vAnchor="page" w:hAnchor="margin" w:x="6803" w:y="12232"/>
        <w:rPr>
          <w:rStyle w:val="C3"/>
          <w:rtl w:val="0"/>
        </w:rPr>
      </w:pPr>
    </w:p>
    <w:p>
      <w:pPr>
        <w:pStyle w:val="P27"/>
        <w:framePr w:w="3836" w:h="249" w:hRule="exact" w:wrap="none" w:vAnchor="page" w:hAnchor="margin" w:x="6859" w:y="12303"/>
        <w:rPr>
          <w:rStyle w:val="C20"/>
          <w:rtl w:val="0"/>
        </w:rPr>
      </w:pPr>
      <w:r>
        <w:rPr>
          <w:rStyle w:val="C20"/>
          <w:rtl w:val="0"/>
        </w:rPr>
        <w:t>Způsoby ověření</w:t>
      </w:r>
    </w:p>
    <w:p>
      <w:pPr>
        <w:pStyle w:val="P12"/>
        <w:framePr w:w="6710" w:h="376" w:hRule="exact" w:wrap="none" w:vAnchor="page" w:hAnchor="margin" w:x="45" w:y="12609"/>
        <w:rPr>
          <w:rStyle w:val="C3"/>
          <w:rtl w:val="0"/>
        </w:rPr>
      </w:pPr>
    </w:p>
    <w:p>
      <w:pPr>
        <w:pStyle w:val="P13"/>
        <w:framePr w:w="6658" w:h="249" w:hRule="exact" w:wrap="none" w:vAnchor="page" w:hAnchor="margin" w:x="71" w:y="12665"/>
        <w:rPr>
          <w:rStyle w:val="C11"/>
          <w:rtl w:val="0"/>
        </w:rPr>
      </w:pPr>
      <w:r>
        <w:rPr>
          <w:rStyle w:val="C11"/>
          <w:rtl w:val="0"/>
        </w:rPr>
        <w:t>a) Vysvětlit technologický postup při míchání a aplikaci chemických látek</w:t>
      </w:r>
    </w:p>
    <w:p>
      <w:pPr>
        <w:pStyle w:val="P28"/>
        <w:framePr w:w="3921" w:h="376" w:hRule="exact" w:wrap="none" w:vAnchor="page" w:hAnchor="margin" w:x="6800" w:y="12609"/>
        <w:rPr>
          <w:rStyle w:val="C3"/>
          <w:rtl w:val="0"/>
        </w:rPr>
      </w:pPr>
    </w:p>
    <w:p>
      <w:pPr>
        <w:pStyle w:val="P29"/>
        <w:framePr w:w="3839" w:h="249" w:hRule="exact" w:wrap="none" w:vAnchor="page" w:hAnchor="margin" w:x="6856" w:y="12665"/>
        <w:rPr>
          <w:rStyle w:val="C21"/>
          <w:rtl w:val="0"/>
        </w:rPr>
      </w:pPr>
      <w:r>
        <w:rPr>
          <w:rStyle w:val="C21"/>
          <w:rtl w:val="0"/>
        </w:rPr>
        <w:t>Ústní ověření</w:t>
      </w:r>
    </w:p>
    <w:p>
      <w:pPr>
        <w:pStyle w:val="P16"/>
        <w:framePr w:w="6710" w:h="376" w:hRule="exact" w:wrap="none" w:vAnchor="page" w:hAnchor="margin" w:x="45" w:y="12985"/>
        <w:rPr>
          <w:rStyle w:val="C3"/>
          <w:rtl w:val="0"/>
        </w:rPr>
      </w:pPr>
    </w:p>
    <w:p>
      <w:pPr>
        <w:pStyle w:val="P17"/>
        <w:framePr w:w="6658" w:h="249" w:hRule="exact" w:wrap="none" w:vAnchor="page" w:hAnchor="margin" w:x="71" w:y="13041"/>
        <w:rPr>
          <w:rStyle w:val="C13"/>
          <w:rtl w:val="0"/>
        </w:rPr>
      </w:pPr>
      <w:r>
        <w:rPr>
          <w:rStyle w:val="C13"/>
          <w:rtl w:val="0"/>
        </w:rPr>
        <w:t>b) Provést základní údržbu a seřízení rosiče</w:t>
      </w:r>
    </w:p>
    <w:p>
      <w:pPr>
        <w:pStyle w:val="P30"/>
        <w:framePr w:w="3921" w:h="376" w:hRule="exact" w:wrap="none" w:vAnchor="page" w:hAnchor="margin" w:x="6800" w:y="12985"/>
        <w:rPr>
          <w:rStyle w:val="C3"/>
          <w:rtl w:val="0"/>
        </w:rPr>
      </w:pPr>
    </w:p>
    <w:p>
      <w:pPr>
        <w:pStyle w:val="P31"/>
        <w:framePr w:w="3839" w:h="249" w:hRule="exact" w:wrap="none" w:vAnchor="page" w:hAnchor="margin" w:x="6856" w:y="13041"/>
        <w:rPr>
          <w:rStyle w:val="C22"/>
          <w:rtl w:val="0"/>
        </w:rPr>
      </w:pPr>
      <w:r>
        <w:rPr>
          <w:rStyle w:val="C22"/>
          <w:rtl w:val="0"/>
        </w:rPr>
        <w:t>Praktické předvedení</w:t>
      </w:r>
    </w:p>
    <w:p>
      <w:pPr>
        <w:pStyle w:val="P12"/>
        <w:framePr w:w="6710" w:h="376" w:hRule="exact" w:wrap="none" w:vAnchor="page" w:hAnchor="margin" w:x="45" w:y="13361"/>
        <w:rPr>
          <w:rStyle w:val="C3"/>
          <w:rtl w:val="0"/>
        </w:rPr>
      </w:pPr>
    </w:p>
    <w:p>
      <w:pPr>
        <w:pStyle w:val="P13"/>
        <w:framePr w:w="6658" w:h="249" w:hRule="exact" w:wrap="none" w:vAnchor="page" w:hAnchor="margin" w:x="71" w:y="13417"/>
        <w:rPr>
          <w:rStyle w:val="C11"/>
          <w:rtl w:val="0"/>
        </w:rPr>
      </w:pPr>
      <w:r>
        <w:rPr>
          <w:rStyle w:val="C11"/>
          <w:rtl w:val="0"/>
        </w:rPr>
        <w:t>c) Namíchat postřik podle zadání</w:t>
      </w:r>
    </w:p>
    <w:p>
      <w:pPr>
        <w:pStyle w:val="P28"/>
        <w:framePr w:w="3921" w:h="376" w:hRule="exact" w:wrap="none" w:vAnchor="page" w:hAnchor="margin" w:x="6800" w:y="13361"/>
        <w:rPr>
          <w:rStyle w:val="C3"/>
          <w:rtl w:val="0"/>
        </w:rPr>
      </w:pPr>
    </w:p>
    <w:p>
      <w:pPr>
        <w:pStyle w:val="P29"/>
        <w:framePr w:w="3839" w:h="249" w:hRule="exact" w:wrap="none" w:vAnchor="page" w:hAnchor="margin" w:x="6856" w:y="13417"/>
        <w:rPr>
          <w:rStyle w:val="C21"/>
          <w:rtl w:val="0"/>
        </w:rPr>
      </w:pPr>
      <w:r>
        <w:rPr>
          <w:rStyle w:val="C21"/>
          <w:rtl w:val="0"/>
        </w:rPr>
        <w:t>Praktické předvedení</w:t>
      </w:r>
    </w:p>
    <w:p>
      <w:pPr>
        <w:pStyle w:val="P16"/>
        <w:framePr w:w="6710" w:h="376" w:hRule="exact" w:wrap="none" w:vAnchor="page" w:hAnchor="margin" w:x="45" w:y="13737"/>
        <w:rPr>
          <w:rStyle w:val="C3"/>
          <w:rtl w:val="0"/>
        </w:rPr>
      </w:pPr>
    </w:p>
    <w:p>
      <w:pPr>
        <w:pStyle w:val="P17"/>
        <w:framePr w:w="6658" w:h="249" w:hRule="exact" w:wrap="none" w:vAnchor="page" w:hAnchor="margin" w:x="71" w:y="13793"/>
        <w:rPr>
          <w:rStyle w:val="C13"/>
          <w:rtl w:val="0"/>
        </w:rPr>
      </w:pPr>
      <w:r>
        <w:rPr>
          <w:rStyle w:val="C13"/>
          <w:rtl w:val="0"/>
        </w:rPr>
        <w:t>d) Provést postřik podle zadání</w:t>
      </w:r>
    </w:p>
    <w:p>
      <w:pPr>
        <w:pStyle w:val="P30"/>
        <w:framePr w:w="3921" w:h="376" w:hRule="exact" w:wrap="none" w:vAnchor="page" w:hAnchor="margin" w:x="6800" w:y="13737"/>
        <w:rPr>
          <w:rStyle w:val="C3"/>
          <w:rtl w:val="0"/>
        </w:rPr>
      </w:pPr>
    </w:p>
    <w:p>
      <w:pPr>
        <w:pStyle w:val="P31"/>
        <w:framePr w:w="3839" w:h="249" w:hRule="exact" w:wrap="none" w:vAnchor="page" w:hAnchor="margin" w:x="6856" w:y="13793"/>
        <w:rPr>
          <w:rStyle w:val="C22"/>
          <w:rtl w:val="0"/>
        </w:rPr>
      </w:pPr>
      <w:r>
        <w:rPr>
          <w:rStyle w:val="C22"/>
          <w:rtl w:val="0"/>
        </w:rPr>
        <w:t>Praktické předvedení</w:t>
      </w:r>
    </w:p>
    <w:p>
      <w:pPr>
        <w:pStyle w:val="P32"/>
        <w:framePr w:w="10710" w:h="248" w:hRule="exact" w:wrap="none" w:vAnchor="page" w:hAnchor="margin" w:x="28" w:y="142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Zelinář/zelinářka, 30.9.2026 1:48:09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Sklizeň, třídění, skladování a expedice zeleniny a její úpravy pro prodej</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Sklidit vybraný druh zeleniny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Třídit sklizenou zeleninu a připravit ji k expedici nebo skladování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Upravit jednotlivé druhy zeleniny pro prodej</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Zabalit jednotlivé druhy zeleniny podle požadavků trhu včetně vyhotovení příslušných dokladů</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Zelinář/zelinářka, 30.9.2026 1:48:09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řidičského oprávnění skupiny T.</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Hnojení zeleniny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bude ověřeno v případě hnojení rozhozem granulovaného hnojiva na ploše minimálně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,v případě aplikace kapalného hnojiva namíchá uchazeč roztok o předepsané koncentraci a přihnojí minimálně 20 ks rostlin. U kritéria b) vyjmenuje uchazeč možnosti pěstování zeleniny a zaměří se především na integrovanou produkci zeleniny.</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Předpěstování zeleninové sadby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provede uchazeč výsev zeleniny do 1 truhlíku či sadbovače včetně přípravy truhlíku či sadbovače.</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c) ošetří uchazeč minimálně 100 ks sazenic (odplevelení, odstranění nevhodných sazenic, zálivka, kontrola teploty v prostoru) a připraví minimálně 100 ks rostlin k výsadbě.</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Výsadba a ošetřování zeleniny během vegetace ve venkovních podmínkách i krytých prostorách</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provede uchazeč výsadbu minimálně 100 ks rostlin do řádku a ústně přitom vysvětlí použitý technologický postup. Při ověřování kritéria b) ošetří uchazeč okopávkou a odplevelením porost zeleniny o ploše nejméně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Volnou plochu minimálně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v rámci ověřování kritéria b) zryje a uhrabe tak, aby byla plocha rovná bez hrud, plevele a kamení na povrchu.</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Kultivace s využitím traktoru a další mechanizace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připraví traktor a kultivační nářadí, u kritéria b) provede meziřádkovou kultivaci minimálně 50 m délky.</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Aplikace ochranných prostředků proti chorobám a škůdcům zeleniny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uchazeč předvede základní údržbu rosiče, tedy hlavně výměnu trysky, filtru a těsnění. V kritériích hodnocení c) a d) uchazeč bude pracovat jen s přípravky běžně dostupnými pro malospotřebitele, protože v případě zkoušky ani výuky není toto použití pokládané za „komerční profesní užití přípravků na ochranu rostlin“. Zkoušející také může modelově využít jen ve vodě rozpustné látky, které nepodléhají kontrolám a regulacím například potravinářskou barvou, manganistan draselný a podobně. Dále kritérium d) bude ověřeno na minimální ploše 30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porostu zeleniny.</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Sklizeň, třídění, skladování a expedice zeleniny a její úpravy pro prodej</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ručně sklidí zeleninu buď probírkou z plochy minimálně 20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nebo jednorázově z plochy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nebo jednorázově z řádku o délce minimálně 10 m. U kritéria b) sklizenou zeleninu vytřídí a připraví k expedici, u kritéria c) ji uloží do přepravních obalů a vyhotoví příslušné doklady, to jest dodací list případně příjmový pokladní doklad.</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v zemědělství. Je třeba, podle stavu počasí a vývoje rostlin, kumulovat vše tak, aby jednotlivé kompetence mohly být ověřeny v nejpříhodnějším období.</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pStyle w:val="P33"/>
        <w:framePr w:w="10766" w:h="1837" w:hRule="exact" w:wrap="none" w:vAnchor="page" w:hAnchor="margin" w:x="0" w:y="13635"/>
        <w:rPr>
          <w:rStyle w:val="C3"/>
          <w:rtl w:val="0"/>
        </w:rPr>
      </w:pPr>
    </w:p>
    <w:p>
      <w:pPr>
        <w:pStyle w:val="P35"/>
        <w:framePr w:w="10710" w:h="340" w:hRule="exact" w:wrap="none" w:vAnchor="page" w:hAnchor="margin" w:x="28" w:y="13635"/>
        <w:rPr>
          <w:rStyle w:val="C25"/>
          <w:rtl w:val="0"/>
        </w:rPr>
      </w:pPr>
      <w:r>
        <w:rPr>
          <w:rStyle w:val="C25"/>
          <w:rtl w:val="0"/>
        </w:rPr>
        <w:t>Výsledné hodnocení</w:t>
      </w:r>
    </w:p>
    <w:p>
      <w:pPr>
        <w:keepNext w:val="0"/>
        <w:keepLines w:val="0"/>
        <w:framePr w:w="10766" w:h="1497" w:hRule="exact" w:wrap="none" w:vAnchor="page" w:hAnchor="margin" w:x="0" w:y="13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Zelinář/zelinářka, 30.9.2026 1:48:09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5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zahradnictví nebo ve funkci učitele praktického vyučování nebo odborného výcviku v oboru vzdělání zaměřeném na zahradnictví.</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zahradnictví a alespoň 5 let odborné praxe v oblasti zahradnictví nebo ve funkci učitele praktického vyučování nebo odborného výcviku v oboru vzdělání zaměřeném na zahradnictví.</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zahradnictví nebo ve funkci učitele praktického vyučování nebo odborného výcviku v oboru vzdělání zaměřeném na zahradnictví.</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zahradnictví nebo ve funkci učitele odborných předmětů nebo praktického vyučování nebo odborného výcviku v oboru vzdělání zaměřeném na zahradnictví.</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41-110-M Agronom zelinář / agronomka zelinářka a střední vzdělání s maturitní zkouškou a alespoň 5 let odborné praxe v oblasti zahradnictví.</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Zelinář/zelinářka, 30.9.2026 1:48:09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•Zahradnický provoz zaměřený na produkci zeleniny se stroji pro zpracování půdy a ošetřování rostlin v průběhu vegetace</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ošetřování zeleniny v průběhu vegetace (rýče, motyky, hrábě, sázecí kolíky a lopatky, nože, nůžky, zádový rosič - postřikovač) a materiál používaný v zelinářské výrobě (zahradnické truhlíky popř. sadbovače, jmenovky, přepichovací kolíky, netkané textilie, sortiment průmyslových hnojiv používaný v zelinářství, obaly, přepravky)</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•Kryté plochy (skleníky, folníky), plochy pro předpěstování zeleninové sadby, orná půda - pole</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hnojiv, osiva, hala pro přípravu substrátů a výsevy, expediční část</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•Porosty zeleniny v sortimentu a plochách v souladu s pokyny k realizaci zkoušky</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•Osivo zeleniny v množství minimálně pro výsev do tří truhlíků či sadbovačů</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92"/>
        <w:rPr>
          <w:rStyle w:val="C3"/>
          <w:rtl w:val="0"/>
        </w:rPr>
      </w:pPr>
    </w:p>
    <w:p>
      <w:pPr>
        <w:pStyle w:val="P35"/>
        <w:framePr w:w="10710" w:h="340" w:hRule="exact" w:wrap="none" w:vAnchor="page" w:hAnchor="margin" w:x="28" w:y="6892"/>
        <w:rPr>
          <w:rStyle w:val="C25"/>
          <w:rtl w:val="0"/>
        </w:rPr>
      </w:pPr>
      <w:r>
        <w:rPr>
          <w:rStyle w:val="C25"/>
          <w:rtl w:val="0"/>
        </w:rPr>
        <w:t>Doba přípravy na zkoušku</w:t>
      </w:r>
    </w:p>
    <w:p>
      <w:pPr>
        <w:keepNext w:val="0"/>
        <w:keepLines w:val="0"/>
        <w:framePr w:w="10766" w:h="806" w:hRule="exact" w:wrap="none" w:vAnchor="page" w:hAnchor="margin" w:x="0" w:y="7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265"/>
        <w:rPr>
          <w:rStyle w:val="C3"/>
          <w:rtl w:val="0"/>
        </w:rPr>
      </w:pPr>
    </w:p>
    <w:p>
      <w:pPr>
        <w:pStyle w:val="P35"/>
        <w:framePr w:w="10710" w:h="340" w:hRule="exact" w:wrap="none" w:vAnchor="page" w:hAnchor="margin" w:x="28" w:y="8265"/>
        <w:rPr>
          <w:rStyle w:val="C25"/>
          <w:rtl w:val="0"/>
        </w:rPr>
      </w:pPr>
      <w:r>
        <w:rPr>
          <w:rStyle w:val="C25"/>
          <w:rtl w:val="0"/>
        </w:rPr>
        <w:t>Doba pro vykonání zkoušky</w:t>
      </w:r>
    </w:p>
    <w:p>
      <w:pPr>
        <w:keepNext w:val="0"/>
        <w:keepLines w:val="0"/>
        <w:framePr w:w="10766" w:h="806" w:hRule="exact" w:wrap="none" w:vAnchor="page" w:hAnchor="margin" w:x="0" w:y="86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Zelinář/zelinářka, 30.9.2026 1:48:09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ČR, SP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 Zahradnická fakulta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Poruba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Korner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SZaŠ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Zelinář/zelinářka, 30.9.2026 1:48:09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24525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1984E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A8C614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