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1CC1E0" Type="http://schemas.openxmlformats.org/officeDocument/2006/relationships/officeDocument" Target="/word/document.xml" /><Relationship Id="coreR341CC1E0" Type="http://schemas.openxmlformats.org/package/2006/relationships/metadata/core-properties" Target="/docProps/core.xml" /><Relationship Id="customR341CC1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Květinář/květinářka, 30.9.2026 3:34:59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Květinář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Zahradník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Květinář/květinářka, 30.9.2026 3:34:59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