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12057A" Type="http://schemas.openxmlformats.org/officeDocument/2006/relationships/officeDocument" Target="/word/document.xml" /><Relationship Id="coreRC12057A" Type="http://schemas.openxmlformats.org/package/2006/relationships/metadata/core-properties" Target="/docProps/core.xml" /><Relationship Id="customRC1205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Animátor charakterové kreslené animace (kód: 82-023-N)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Znalost technologických postupů výroby a profese animovaného kresleného filmu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animační přípravy - layout kreslené animace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kreslené klíčové animace - key animation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fází kreslené animace - in-betweening</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penciltestu kreslené animace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počítačových animačních programů pro tvorbu 2D kreslené animace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29.06.2015 do: 20.10.2022</w:t>
      </w:r>
    </w:p>
    <w:p>
      <w:pPr>
        <w:pStyle w:val="P21"/>
        <w:framePr w:w="7654" w:h="331" w:hRule="exact" w:wrap="none" w:vAnchor="page" w:hAnchor="margin" w:x="28" w:y="15940"/>
        <w:rPr>
          <w:rStyle w:val="C16"/>
          <w:rtl w:val="0"/>
        </w:rPr>
      </w:pPr>
      <w:r>
        <w:rPr>
          <w:rStyle w:val="C16"/>
          <w:rtl w:val="0"/>
        </w:rPr>
        <w:t>Animátor charakterové kreslené animace, 7.7.2026 15:07:50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Znalost technologických postupů výroby a profese animovaného kresleného filmu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technologické postupy výroby kresleného animovaného filmu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Vyjmenovat a popsat jednotlivé profese kresleného animovaného filmu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Výroba animační přípravy - layout kreslené animace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Převzít a nastudovat podklady pro vytvoření animační přípravy tří záběrů – technický scénář (storyboard), výtvarné návrhy, formuláře průvodních listů záběrů (xsheet), formuláře složek listů záběrů, výpisy komentářů</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Zvolit a zdůvodnit velikosti formátů</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Zpracovat tři zadané záběry - jejich kresby, kamery a obtahy pozadí dle zadání</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d) Zkompletovat layouty tří záběrů do jednotlivých složek záběrů pro další zpracování</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Výroba kreslené klíčové animace - key animation</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Zpracovat tři záběry dle zhotoveného layoutu – nakreslit klíčové fáze animace</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Vyplnit průvodní listy tří záběrů</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Praktické předvedení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Zkompletovat klíčové fáze animace tří záběrů do jednotlivých složek záběrů pro další zpracování</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Výroba fází kreslené animace - in-betweening</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a) Zpracovat tři záběry zhotovené klíčové animace – nakreslit mezifáze animace</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Praktické předvedení</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b) Zkompletovat mezifáze animace tří záběrů do jednotlivých složek záběrů pro další zpracování</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w:t>
      </w:r>
    </w:p>
    <w:p>
      <w:pPr>
        <w:pStyle w:val="P32"/>
        <w:framePr w:w="10710" w:h="248" w:hRule="exact" w:wrap="none" w:vAnchor="page" w:hAnchor="margin" w:x="28" w:y="139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Animátor charakterové kreslené animace, 7.7.2026 15:07:50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penciltestu kreslené animace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Nasnímat do počítače pomocí příslušného počítačového programu jednotlivé fáze animace tří zhotovených záběrů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Načasovat v příslušném počítačovém programu tři nasnímané záběry animace dle průvodního listu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Vyrobit v příslušném počítačovém programu zabrání kamery a načasovat kameru dle zhotoveného layoutu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Vložit v příslušném počítačovém programu dodanou zvukovou stopu do jednotlivých záběrů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Prezentovat na počítači v příslušném počítačovém programu penciltest tří záběrů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Obsluha počítačových animačních programů pro tvorbu 2D kreslené animace</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Zvolit postupy práce v příslušném počítačovém programu, dle zadání</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Vyrobit v příslušném počítačovém programu jednoduchou 2D kreslenou animaci technikou „frame by frame“ o délce do 2 s dle zadání</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4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Animátor charakterové kreslené animace, 7.7.2026 15:07:50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dle tohoto hodnoticího standardu:</w:t>
      </w:r>
    </w:p>
    <w:p>
      <w:pPr>
        <w:keepNext w:val="0"/>
        <w:keepLines w:val="1"/>
        <w:framePr w:w="10766" w:h="55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55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práce na minimálně 3 animovaných projektech s uvedením konkrétních činností, které na projektu uchazeč vykonal (na CD/DVD nosiči).</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zahájení vlastního ověřování uchazeč obdrží od autorizované osoby technický scénář v rozsahu 3 záběrů celkové délky od 7 do 10 vteřin s tématem animace jednoho charakteru (figura), s popisem charakteristiky figury, voiceover (zvukový záznam a jeho výpis), námět na charakterovou animaci s jednou figurou, výtvarný návrh figury, popis filmového stylu animace, formuláře průvodních listů záběrů a formuláře složek záběrů.</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Obsluha počítačových animačních programů pro tvorbu 2D kreslené animace ověřuje především základní práci s počítačem, tzn. uchazeč zhotoví např. animaci skákajícího míčku.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555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výtvarného typu dle zadání,</w:t>
      </w:r>
    </w:p>
    <w:p>
      <w:pPr>
        <w:keepNext w:val="0"/>
        <w:keepLines w:val="1"/>
        <w:framePr w:w="10766" w:h="555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technického scénáře dle zadání,</w:t>
      </w:r>
    </w:p>
    <w:p>
      <w:pPr>
        <w:keepNext w:val="0"/>
        <w:keepLines w:val="1"/>
        <w:framePr w:w="10766" w:h="555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animace.</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614"/>
        <w:rPr>
          <w:rStyle w:val="C3"/>
          <w:rtl w:val="0"/>
        </w:rPr>
      </w:pPr>
    </w:p>
    <w:p>
      <w:pPr>
        <w:pStyle w:val="P35"/>
        <w:framePr w:w="10710" w:h="340" w:hRule="exact" w:wrap="none" w:vAnchor="page" w:hAnchor="margin" w:x="28" w:y="8614"/>
        <w:rPr>
          <w:rStyle w:val="C25"/>
          <w:rtl w:val="0"/>
        </w:rPr>
      </w:pPr>
      <w:r>
        <w:rPr>
          <w:rStyle w:val="C25"/>
          <w:rtl w:val="0"/>
        </w:rPr>
        <w:t>Výsledné hodnocení</w:t>
      </w:r>
    </w:p>
    <w:p>
      <w:pPr>
        <w:keepNext w:val="0"/>
        <w:keepLines w:val="0"/>
        <w:framePr w:w="10766" w:h="1497" w:hRule="exact" w:wrap="none" w:vAnchor="page" w:hAnchor="margin" w:x="0" w:y="89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79"/>
        <w:rPr>
          <w:rStyle w:val="C3"/>
          <w:rtl w:val="0"/>
        </w:rPr>
      </w:pPr>
    </w:p>
    <w:p>
      <w:pPr>
        <w:pStyle w:val="P35"/>
        <w:framePr w:w="10710" w:h="340" w:hRule="exact" w:wrap="none" w:vAnchor="page" w:hAnchor="margin" w:x="28" w:y="10679"/>
        <w:rPr>
          <w:rStyle w:val="C25"/>
          <w:rtl w:val="0"/>
        </w:rPr>
      </w:pPr>
      <w:r>
        <w:rPr>
          <w:rStyle w:val="C25"/>
          <w:rtl w:val="0"/>
        </w:rPr>
        <w:t>Počet zkoušejících</w:t>
      </w:r>
    </w:p>
    <w:p>
      <w:pPr>
        <w:keepNext w:val="0"/>
        <w:keepLines w:val="0"/>
        <w:framePr w:w="10766" w:h="1036" w:hRule="exact" w:wrap="none" w:vAnchor="page" w:hAnchor="margin" w:x="0" w:y="11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Animátor charakterové kreslené animace, 7.7.2026 15:07:50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střední vzdělání s maturitní zkouškou a alespoň 5 let odborné praxe na pozici animátor v oblasti 2D animované tvorby, z toho minimálně jeden rok na pozici senior animátor nebo vedoucí animačního týmu nebo na podobné významné pozici v období posledních tří let před podáním žádosti o udělení autorizace.</w:t>
      </w:r>
    </w:p>
    <w:p>
      <w:pPr>
        <w:keepNext w:val="0"/>
        <w:keepLines w:val="1"/>
        <w:framePr w:w="10766" w:h="87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střední vzdělání s maturitní zkouškou a alespoň 5 let odborné praxe na pozici režisér animované tvorby, z toho minimálně tři roky v období posledních pěti let před podáním žádosti o udělení autorizace.</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878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ukázkami vlastní práce na animovaném díle, podložené titulkovou listinou.</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88"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88"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3282" w:hRule="exact" w:wrap="none" w:vAnchor="page" w:hAnchor="margin" w:x="0" w:y="11717"/>
        <w:rPr>
          <w:rStyle w:val="C3"/>
          <w:rtl w:val="0"/>
        </w:rPr>
      </w:pPr>
    </w:p>
    <w:p>
      <w:pPr>
        <w:pStyle w:val="P35"/>
        <w:framePr w:w="10710" w:h="340" w:hRule="exact" w:wrap="none" w:vAnchor="page" w:hAnchor="margin" w:x="28" w:y="11717"/>
        <w:rPr>
          <w:rStyle w:val="C25"/>
          <w:rtl w:val="0"/>
        </w:rPr>
      </w:pPr>
      <w:r>
        <w:rPr>
          <w:rStyle w:val="C25"/>
          <w:rtl w:val="0"/>
        </w:rPr>
        <w:t>Nezbytné materiální a technické předpoklady pro provedení zkoušky</w:t>
      </w:r>
    </w:p>
    <w:p>
      <w:pPr>
        <w:keepNext w:val="0"/>
        <w:keepLines w:val="1"/>
        <w:framePr w:w="10766" w:h="2942" w:hRule="exact" w:wrap="none" w:vAnchor="page" w:hAnchor="margin" w:x="0" w:y="1205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animačním programem, tabletem, kamerou, fotoaparátem nebo skenerem pro potřeby penciltestu a animace "frame by frame", animační prosvětlovací stůl, formátovník, kopírka, zrcadlo, animační jehly</w:t>
      </w:r>
    </w:p>
    <w:p>
      <w:pPr>
        <w:keepNext w:val="0"/>
        <w:keepLines w:val="1"/>
        <w:framePr w:w="10766" w:h="2942" w:hRule="exact" w:wrap="none" w:vAnchor="page" w:hAnchor="margin" w:x="0" w:y="1205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•Animační papíry, formuláře průvodního listu, formulář průvodního listu, formulář složky záběrů</w:t>
      </w:r>
    </w:p>
    <w:p>
      <w:pPr>
        <w:keepNext w:val="0"/>
        <w:keepLines w:val="1"/>
        <w:framePr w:w="10766" w:h="2942" w:hRule="exact" w:wrap="none" w:vAnchor="page" w:hAnchor="margin" w:x="0" w:y="1205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 guma</w:t>
      </w:r>
    </w:p>
    <w:p>
      <w:pPr>
        <w:keepNext w:val="0"/>
        <w:keepLines w:val="0"/>
        <w:framePr w:w="10766" w:h="2942"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42"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Animátor charakterové kreslené animace, 7.7.2026 15:07:50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32 až 48 hodin (hodinou se rozumí 60 minut). Zkouška bude rozložena do více dnů.</w:t>
      </w:r>
    </w:p>
    <w:p>
      <w:pPr>
        <w:pStyle w:val="P21"/>
        <w:framePr w:w="7654" w:h="331" w:hRule="exact" w:wrap="none" w:vAnchor="page" w:hAnchor="margin" w:x="28" w:y="15940"/>
        <w:rPr>
          <w:rStyle w:val="C16"/>
          <w:rtl w:val="0"/>
        </w:rPr>
      </w:pPr>
      <w:r>
        <w:rPr>
          <w:rStyle w:val="C16"/>
          <w:rtl w:val="0"/>
        </w:rPr>
        <w:t>Animátor charakterové kreslené animace, 7.7.2026 15:07:50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Hruboš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Jakub Sršeň</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a Střední umělecká škola Václava Hollara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Animátor charakterové kreslené animace, 7.7.2026 15:07:50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BD81A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B4082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74559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0ADF24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22BF5D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DDC8562"/>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