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C0B1" Type="http://schemas.openxmlformats.org/officeDocument/2006/relationships/officeDocument" Target="/word/document.xml" /><Relationship Id="coreR6BC0B1" Type="http://schemas.openxmlformats.org/package/2006/relationships/metadata/core-properties" Target="/docProps/core.xml" /><Relationship Id="customR6BC0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Vinohradník-vinař (kód: 41-010-H)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Výsadba sazenic révy vinné včetně ošetření po výsadbě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Kultivační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Způsoby vedení a řezu révy vinné na trvalém stanovišti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Sklizeň hroznů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Způsoby množení révy vinné</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plodných vinic</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Hnojení révy vinné</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obsluha traktorů a jiné mechanizace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Aplikace ochranných prostředků proti chorobám a škůdcům révy vinné</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Příjem hroznů, jejich zpracování, lisování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Kvašení a ošetřování mladých vín</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Zrání vína, ošetření vína před filtrací a filtrace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Lahvování vína, skladování a distribuce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Senzorické posuzování vín</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07.11.2007 do: 26.04.2014</w:t>
      </w:r>
    </w:p>
    <w:p>
      <w:pPr>
        <w:pStyle w:val="P21"/>
        <w:framePr w:w="7654" w:h="331" w:hRule="exact" w:wrap="none" w:vAnchor="page" w:hAnchor="margin" w:x="28" w:y="15940"/>
        <w:rPr>
          <w:rStyle w:val="C16"/>
          <w:rtl w:val="0"/>
        </w:rPr>
      </w:pPr>
      <w:r>
        <w:rPr>
          <w:rStyle w:val="C16"/>
          <w:rtl w:val="0"/>
        </w:rPr>
        <w:t>Vinohradník-vinař, 19.4.2026 17:14:04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Výsadba sazenic révy vinné včetně ošetření po výsadbě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půdu před výsadbou, vytyčit a vyměřit pozemek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Upravit a vysadit sazenici podle požadované technologie (rýčem, hydrovrtem, úprava sazenice pro výsadbu strojem)</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se slovním vysvětlením</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Provést zelené práce v prvním roce po výsadbě a prováděnou práci zdůvodnit</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se slovním vysvětlením</w:t>
      </w:r>
    </w:p>
    <w:p>
      <w:pPr>
        <w:pStyle w:val="P32"/>
        <w:framePr w:w="10710" w:h="248" w:hRule="exact" w:wrap="none" w:vAnchor="page" w:hAnchor="margin" w:x="28" w:y="5231"/>
        <w:rPr>
          <w:rStyle w:val="C23"/>
          <w:rtl w:val="0"/>
        </w:rPr>
      </w:pPr>
      <w:r>
        <w:rPr>
          <w:rStyle w:val="C23"/>
          <w:rtl w:val="0"/>
        </w:rPr>
        <w:t>Stačí splnit dvě kritéria.</w:t>
      </w:r>
    </w:p>
    <w:p>
      <w:pPr>
        <w:pStyle w:val="P23"/>
        <w:framePr w:w="10710" w:h="340" w:hRule="exact" w:wrap="none" w:vAnchor="page" w:hAnchor="margin" w:x="28" w:y="5666"/>
        <w:rPr>
          <w:rStyle w:val="C18"/>
          <w:rtl w:val="0"/>
        </w:rPr>
      </w:pPr>
      <w:r>
        <w:rPr>
          <w:rStyle w:val="C18"/>
          <w:rtl w:val="0"/>
        </w:rPr>
        <w:t>Kultivační práce</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Provádět základní kultivační práce (okopávka, odplevelování, rytí, hrabání) a zdůvodnit význam jednotlivých činností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se slovním vysvětlením</w:t>
      </w:r>
    </w:p>
    <w:p>
      <w:pPr>
        <w:pStyle w:val="P32"/>
        <w:framePr w:w="10710" w:h="248" w:hRule="exact" w:wrap="none" w:vAnchor="page" w:hAnchor="margin" w:x="28" w:y="7202"/>
        <w:rPr>
          <w:rStyle w:val="C23"/>
          <w:rtl w:val="0"/>
        </w:rPr>
      </w:pPr>
      <w:r>
        <w:rPr>
          <w:rStyle w:val="C23"/>
          <w:rtl w:val="0"/>
        </w:rPr>
        <w:t>Uvedené kritérium je třeba splnit.</w:t>
      </w:r>
    </w:p>
    <w:p>
      <w:pPr>
        <w:pStyle w:val="P23"/>
        <w:framePr w:w="10710" w:h="340" w:hRule="exact" w:wrap="none" w:vAnchor="page" w:hAnchor="margin" w:x="28" w:y="7638"/>
        <w:rPr>
          <w:rStyle w:val="C18"/>
          <w:rtl w:val="0"/>
        </w:rPr>
      </w:pPr>
      <w:r>
        <w:rPr>
          <w:rStyle w:val="C18"/>
          <w:rtl w:val="0"/>
        </w:rPr>
        <w:t>Způsoby vedení a řezu révy vinné na trvalém stanovišti</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376" w:hRule="exact" w:wrap="none" w:vAnchor="page" w:hAnchor="margin" w:x="45" w:y="8453"/>
        <w:rPr>
          <w:rStyle w:val="C3"/>
          <w:rtl w:val="0"/>
        </w:rPr>
      </w:pPr>
    </w:p>
    <w:p>
      <w:pPr>
        <w:pStyle w:val="P13"/>
        <w:framePr w:w="6658" w:h="249" w:hRule="exact" w:wrap="none" w:vAnchor="page" w:hAnchor="margin" w:x="71" w:y="8509"/>
        <w:rPr>
          <w:rStyle w:val="C11"/>
          <w:rtl w:val="0"/>
        </w:rPr>
      </w:pPr>
      <w:r>
        <w:rPr>
          <w:rStyle w:val="C11"/>
          <w:rtl w:val="0"/>
        </w:rPr>
        <w:t>a) Zdůvodnit potřebu odpovídajícího vedení a správného řezu u révy</w:t>
      </w:r>
    </w:p>
    <w:p>
      <w:pPr>
        <w:pStyle w:val="P28"/>
        <w:framePr w:w="3921" w:h="376" w:hRule="exact" w:wrap="none" w:vAnchor="page" w:hAnchor="margin" w:x="6800" w:y="8453"/>
        <w:rPr>
          <w:rStyle w:val="C3"/>
          <w:rtl w:val="0"/>
        </w:rPr>
      </w:pPr>
    </w:p>
    <w:p>
      <w:pPr>
        <w:pStyle w:val="P29"/>
        <w:framePr w:w="3839" w:h="249" w:hRule="exact" w:wrap="none" w:vAnchor="page" w:hAnchor="margin" w:x="6856" w:y="8509"/>
        <w:rPr>
          <w:rStyle w:val="C21"/>
          <w:rtl w:val="0"/>
        </w:rPr>
      </w:pPr>
      <w:r>
        <w:rPr>
          <w:rStyle w:val="C21"/>
          <w:rtl w:val="0"/>
        </w:rPr>
        <w:t>Slovní vyjádření</w:t>
      </w:r>
    </w:p>
    <w:p>
      <w:pPr>
        <w:pStyle w:val="P16"/>
        <w:framePr w:w="6710" w:h="607" w:hRule="exact" w:wrap="none" w:vAnchor="page" w:hAnchor="margin" w:x="45" w:y="8829"/>
        <w:rPr>
          <w:rStyle w:val="C3"/>
          <w:rtl w:val="0"/>
        </w:rPr>
      </w:pPr>
    </w:p>
    <w:p>
      <w:pPr>
        <w:pStyle w:val="P17"/>
        <w:framePr w:w="6658" w:h="480" w:hRule="exact" w:wrap="none" w:vAnchor="page" w:hAnchor="margin" w:x="71" w:y="8885"/>
        <w:rPr>
          <w:rStyle w:val="C13"/>
          <w:rtl w:val="0"/>
        </w:rPr>
      </w:pPr>
      <w:r>
        <w:rPr>
          <w:rStyle w:val="C13"/>
          <w:rtl w:val="0"/>
        </w:rPr>
        <w:t>b) Zvolit odpovídající způsob řezu v závislosti na životním období a zdravotním stavu vinice</w:t>
      </w:r>
    </w:p>
    <w:p>
      <w:pPr>
        <w:pStyle w:val="P30"/>
        <w:framePr w:w="3921" w:h="607" w:hRule="exact" w:wrap="none" w:vAnchor="page" w:hAnchor="margin" w:x="6800" w:y="8829"/>
        <w:rPr>
          <w:rStyle w:val="C3"/>
          <w:rtl w:val="0"/>
        </w:rPr>
      </w:pPr>
    </w:p>
    <w:p>
      <w:pPr>
        <w:pStyle w:val="P31"/>
        <w:framePr w:w="3839" w:h="480" w:hRule="exact" w:wrap="none" w:vAnchor="page" w:hAnchor="margin" w:x="6856" w:y="8885"/>
        <w:rPr>
          <w:rStyle w:val="C22"/>
          <w:rtl w:val="0"/>
        </w:rPr>
      </w:pPr>
      <w:r>
        <w:rPr>
          <w:rStyle w:val="C22"/>
          <w:rtl w:val="0"/>
        </w:rPr>
        <w:t>Slovní vyjádření pro konkrétní pěstitelské podmínky</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c) Provést řez révy podle způsobu vedení keře, odrůdy resp. dalších faktorů v období vegetačního klidu</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d) Prakticky provést zelené práce na vinici</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w:t>
      </w:r>
    </w:p>
    <w:p>
      <w:pPr>
        <w:pStyle w:val="P32"/>
        <w:framePr w:w="10710" w:h="248" w:hRule="exact" w:wrap="none" w:vAnchor="page" w:hAnchor="margin" w:x="28" w:y="10533"/>
        <w:rPr>
          <w:rStyle w:val="C23"/>
          <w:rtl w:val="0"/>
        </w:rPr>
      </w:pPr>
      <w:r>
        <w:rPr>
          <w:rStyle w:val="C23"/>
          <w:rtl w:val="0"/>
        </w:rPr>
        <w:t>Stačí splnit tři kritéria.</w:t>
      </w:r>
    </w:p>
    <w:p>
      <w:pPr>
        <w:pStyle w:val="P23"/>
        <w:framePr w:w="10710" w:h="340" w:hRule="exact" w:wrap="none" w:vAnchor="page" w:hAnchor="margin" w:x="28" w:y="10968"/>
        <w:rPr>
          <w:rStyle w:val="C18"/>
          <w:rtl w:val="0"/>
        </w:rPr>
      </w:pPr>
      <w:r>
        <w:rPr>
          <w:rStyle w:val="C18"/>
          <w:rtl w:val="0"/>
        </w:rPr>
        <w:t>Sklizeň hroznů</w:t>
      </w:r>
    </w:p>
    <w:p>
      <w:pPr>
        <w:pStyle w:val="P24"/>
        <w:framePr w:w="6713" w:h="376" w:hRule="exact" w:wrap="none" w:vAnchor="page" w:hAnchor="margin" w:x="45" w:y="11408"/>
        <w:rPr>
          <w:rStyle w:val="C3"/>
          <w:rtl w:val="0"/>
        </w:rPr>
      </w:pPr>
    </w:p>
    <w:p>
      <w:pPr>
        <w:pStyle w:val="P25"/>
        <w:framePr w:w="6661" w:h="249" w:hRule="exact" w:wrap="none" w:vAnchor="page" w:hAnchor="margin" w:x="71" w:y="11479"/>
        <w:rPr>
          <w:rStyle w:val="C19"/>
          <w:rtl w:val="0"/>
        </w:rPr>
      </w:pPr>
      <w:r>
        <w:rPr>
          <w:rStyle w:val="C19"/>
          <w:rtl w:val="0"/>
        </w:rPr>
        <w:t>Kritéria hodnocení</w:t>
      </w:r>
    </w:p>
    <w:p>
      <w:pPr>
        <w:pStyle w:val="P26"/>
        <w:framePr w:w="3918" w:h="376" w:hRule="exact" w:wrap="none" w:vAnchor="page" w:hAnchor="margin" w:x="6803" w:y="11408"/>
        <w:rPr>
          <w:rStyle w:val="C3"/>
          <w:rtl w:val="0"/>
        </w:rPr>
      </w:pPr>
    </w:p>
    <w:p>
      <w:pPr>
        <w:pStyle w:val="P27"/>
        <w:framePr w:w="3836" w:h="249" w:hRule="exact" w:wrap="none" w:vAnchor="page" w:hAnchor="margin" w:x="6859" w:y="11479"/>
        <w:rPr>
          <w:rStyle w:val="C20"/>
          <w:rtl w:val="0"/>
        </w:rPr>
      </w:pPr>
      <w:r>
        <w:rPr>
          <w:rStyle w:val="C20"/>
          <w:rtl w:val="0"/>
        </w:rPr>
        <w:t>Způsoby ověření</w:t>
      </w:r>
    </w:p>
    <w:p>
      <w:pPr>
        <w:pStyle w:val="P12"/>
        <w:framePr w:w="6710" w:h="607" w:hRule="exact" w:wrap="none" w:vAnchor="page" w:hAnchor="margin" w:x="45" w:y="11784"/>
        <w:rPr>
          <w:rStyle w:val="C3"/>
          <w:rtl w:val="0"/>
        </w:rPr>
      </w:pPr>
    </w:p>
    <w:p>
      <w:pPr>
        <w:pStyle w:val="P13"/>
        <w:framePr w:w="6658" w:h="480" w:hRule="exact" w:wrap="none" w:vAnchor="page" w:hAnchor="margin" w:x="71" w:y="11840"/>
        <w:rPr>
          <w:rStyle w:val="C11"/>
          <w:rtl w:val="0"/>
        </w:rPr>
      </w:pPr>
      <w:r>
        <w:rPr>
          <w:rStyle w:val="C11"/>
          <w:rtl w:val="0"/>
        </w:rPr>
        <w:t>a) Popsat a v terénu stanovit stupeň zralosti hroznů a orientačně stanovit dobu sklizně</w:t>
      </w:r>
    </w:p>
    <w:p>
      <w:pPr>
        <w:pStyle w:val="P28"/>
        <w:framePr w:w="3921" w:h="607" w:hRule="exact" w:wrap="none" w:vAnchor="page" w:hAnchor="margin" w:x="6800" w:y="11784"/>
        <w:rPr>
          <w:rStyle w:val="C3"/>
          <w:rtl w:val="0"/>
        </w:rPr>
      </w:pPr>
    </w:p>
    <w:p>
      <w:pPr>
        <w:pStyle w:val="P29"/>
        <w:framePr w:w="3839" w:h="480" w:hRule="exact" w:wrap="none" w:vAnchor="page" w:hAnchor="margin" w:x="6856" w:y="11840"/>
        <w:rPr>
          <w:rStyle w:val="C21"/>
          <w:rtl w:val="0"/>
        </w:rPr>
      </w:pPr>
      <w:r>
        <w:rPr>
          <w:rStyle w:val="C21"/>
          <w:rtl w:val="0"/>
        </w:rPr>
        <w:t>Praktické předvedení</w:t>
      </w:r>
    </w:p>
    <w:p>
      <w:pPr>
        <w:pStyle w:val="P16"/>
        <w:framePr w:w="6710" w:h="376" w:hRule="exact" w:wrap="none" w:vAnchor="page" w:hAnchor="margin" w:x="45" w:y="12391"/>
        <w:rPr>
          <w:rStyle w:val="C3"/>
          <w:rtl w:val="0"/>
        </w:rPr>
      </w:pPr>
    </w:p>
    <w:p>
      <w:pPr>
        <w:pStyle w:val="P17"/>
        <w:framePr w:w="6658" w:h="249" w:hRule="exact" w:wrap="none" w:vAnchor="page" w:hAnchor="margin" w:x="71" w:y="12447"/>
        <w:rPr>
          <w:rStyle w:val="C13"/>
          <w:rtl w:val="0"/>
        </w:rPr>
      </w:pPr>
      <w:r>
        <w:rPr>
          <w:rStyle w:val="C13"/>
          <w:rtl w:val="0"/>
        </w:rPr>
        <w:t>b) Charakterizovat jednotlivé způsoby sklizně s ohledem na její účel</w:t>
      </w:r>
    </w:p>
    <w:p>
      <w:pPr>
        <w:pStyle w:val="P30"/>
        <w:framePr w:w="3921" w:h="376" w:hRule="exact" w:wrap="none" w:vAnchor="page" w:hAnchor="margin" w:x="6800" w:y="12391"/>
        <w:rPr>
          <w:rStyle w:val="C3"/>
          <w:rtl w:val="0"/>
        </w:rPr>
      </w:pPr>
    </w:p>
    <w:p>
      <w:pPr>
        <w:pStyle w:val="P31"/>
        <w:framePr w:w="3839" w:h="249" w:hRule="exact" w:wrap="none" w:vAnchor="page" w:hAnchor="margin" w:x="6856" w:y="12447"/>
        <w:rPr>
          <w:rStyle w:val="C22"/>
          <w:rtl w:val="0"/>
        </w:rPr>
      </w:pPr>
      <w:r>
        <w:rPr>
          <w:rStyle w:val="C22"/>
          <w:rtl w:val="0"/>
        </w:rPr>
        <w:t>Slovní vyjádření</w:t>
      </w:r>
    </w:p>
    <w:p>
      <w:pPr>
        <w:pStyle w:val="P12"/>
        <w:framePr w:w="6710" w:h="607" w:hRule="exact" w:wrap="none" w:vAnchor="page" w:hAnchor="margin" w:x="45" w:y="12767"/>
        <w:rPr>
          <w:rStyle w:val="C3"/>
          <w:rtl w:val="0"/>
        </w:rPr>
      </w:pPr>
    </w:p>
    <w:p>
      <w:pPr>
        <w:pStyle w:val="P13"/>
        <w:framePr w:w="6658" w:h="480" w:hRule="exact" w:wrap="none" w:vAnchor="page" w:hAnchor="margin" w:x="71" w:y="12823"/>
        <w:rPr>
          <w:rStyle w:val="C11"/>
          <w:rtl w:val="0"/>
        </w:rPr>
      </w:pPr>
      <w:r>
        <w:rPr>
          <w:rStyle w:val="C11"/>
          <w:rtl w:val="0"/>
        </w:rPr>
        <w:t>c) Ošetřit odpovídajícím způsobem hrozny moštových odrůd a dopravit je ke zpracovateli</w:t>
      </w:r>
    </w:p>
    <w:p>
      <w:pPr>
        <w:pStyle w:val="P28"/>
        <w:framePr w:w="3921" w:h="607" w:hRule="exact" w:wrap="none" w:vAnchor="page" w:hAnchor="margin" w:x="6800" w:y="12767"/>
        <w:rPr>
          <w:rStyle w:val="C3"/>
          <w:rtl w:val="0"/>
        </w:rPr>
      </w:pPr>
    </w:p>
    <w:p>
      <w:pPr>
        <w:pStyle w:val="P29"/>
        <w:framePr w:w="3839" w:h="480" w:hRule="exact" w:wrap="none" w:vAnchor="page" w:hAnchor="margin" w:x="6856" w:y="12823"/>
        <w:rPr>
          <w:rStyle w:val="C21"/>
          <w:rtl w:val="0"/>
        </w:rPr>
      </w:pPr>
      <w:r>
        <w:rPr>
          <w:rStyle w:val="C21"/>
          <w:rtl w:val="0"/>
        </w:rPr>
        <w:t>Praktické předvedení</w:t>
      </w:r>
    </w:p>
    <w:p>
      <w:pPr>
        <w:pStyle w:val="P16"/>
        <w:framePr w:w="6710" w:h="607" w:hRule="exact" w:wrap="none" w:vAnchor="page" w:hAnchor="margin" w:x="45" w:y="13374"/>
        <w:rPr>
          <w:rStyle w:val="C3"/>
          <w:rtl w:val="0"/>
        </w:rPr>
      </w:pPr>
    </w:p>
    <w:p>
      <w:pPr>
        <w:pStyle w:val="P17"/>
        <w:framePr w:w="6658" w:h="480" w:hRule="exact" w:wrap="none" w:vAnchor="page" w:hAnchor="margin" w:x="71" w:y="13430"/>
        <w:rPr>
          <w:rStyle w:val="C13"/>
          <w:rtl w:val="0"/>
        </w:rPr>
      </w:pPr>
      <w:r>
        <w:rPr>
          <w:rStyle w:val="C13"/>
          <w:rtl w:val="0"/>
        </w:rPr>
        <w:t>d) Hrozny stolních odrůd roztřídit do jednotlivých jakostních tříd a připravit pro expedici nebo následné zpracování</w:t>
      </w:r>
    </w:p>
    <w:p>
      <w:pPr>
        <w:pStyle w:val="P30"/>
        <w:framePr w:w="3921" w:h="607" w:hRule="exact" w:wrap="none" w:vAnchor="page" w:hAnchor="margin" w:x="6800" w:y="13374"/>
        <w:rPr>
          <w:rStyle w:val="C3"/>
          <w:rtl w:val="0"/>
        </w:rPr>
      </w:pPr>
    </w:p>
    <w:p>
      <w:pPr>
        <w:pStyle w:val="P31"/>
        <w:framePr w:w="3839" w:h="480" w:hRule="exact" w:wrap="none" w:vAnchor="page" w:hAnchor="margin" w:x="6856" w:y="13430"/>
        <w:rPr>
          <w:rStyle w:val="C22"/>
          <w:rtl w:val="0"/>
        </w:rPr>
      </w:pPr>
      <w:r>
        <w:rPr>
          <w:rStyle w:val="C22"/>
          <w:rtl w:val="0"/>
        </w:rPr>
        <w:t>Praktické předvedení</w:t>
      </w:r>
    </w:p>
    <w:p>
      <w:pPr>
        <w:pStyle w:val="P32"/>
        <w:framePr w:w="10710" w:h="248" w:hRule="exact" w:wrap="none" w:vAnchor="page" w:hAnchor="margin" w:x="28" w:y="14094"/>
        <w:rPr>
          <w:rStyle w:val="C23"/>
          <w:rtl w:val="0"/>
        </w:rPr>
      </w:pPr>
      <w:r>
        <w:rPr>
          <w:rStyle w:val="C23"/>
          <w:rtl w:val="0"/>
        </w:rPr>
        <w:t>Stačí splnit tři kritéria.</w:t>
      </w:r>
    </w:p>
    <w:p>
      <w:pPr>
        <w:pStyle w:val="P21"/>
        <w:framePr w:w="7654" w:h="331" w:hRule="exact" w:wrap="none" w:vAnchor="page" w:hAnchor="margin" w:x="28" w:y="15940"/>
        <w:rPr>
          <w:rStyle w:val="C16"/>
          <w:rtl w:val="0"/>
        </w:rPr>
      </w:pPr>
      <w:r>
        <w:rPr>
          <w:rStyle w:val="C16"/>
          <w:rtl w:val="0"/>
        </w:rPr>
        <w:t>Vinohradník-vinař, 19.4.2026 17:14:04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Způsoby množení révy vinné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základní způsoby přímého vegetativního rozmnožování révy vinné</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princip stratifikace a dopěstování révových sazenic</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Slovní vyjádření</w:t>
      </w:r>
    </w:p>
    <w:p>
      <w:pPr>
        <w:pStyle w:val="P32"/>
        <w:framePr w:w="10710" w:h="248" w:hRule="exact" w:wrap="none" w:vAnchor="page" w:hAnchor="margin" w:x="28" w:y="4066"/>
        <w:rPr>
          <w:rStyle w:val="C23"/>
          <w:rtl w:val="0"/>
        </w:rPr>
      </w:pPr>
      <w:r>
        <w:rPr>
          <w:rStyle w:val="C23"/>
          <w:rtl w:val="0"/>
        </w:rPr>
        <w:t>Stačí splnit jen jedno kritérium.</w:t>
      </w:r>
    </w:p>
    <w:p>
      <w:pPr>
        <w:pStyle w:val="P23"/>
        <w:framePr w:w="10710" w:h="340" w:hRule="exact" w:wrap="none" w:vAnchor="page" w:hAnchor="margin" w:x="28" w:y="4502"/>
        <w:rPr>
          <w:rStyle w:val="C18"/>
          <w:rtl w:val="0"/>
        </w:rPr>
      </w:pPr>
      <w:r>
        <w:rPr>
          <w:rStyle w:val="C18"/>
          <w:rtl w:val="0"/>
        </w:rPr>
        <w:t>Ošetřování plodných vinic</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831" w:hRule="exact" w:wrap="none" w:vAnchor="page" w:hAnchor="margin" w:x="45" w:y="5317"/>
        <w:rPr>
          <w:rStyle w:val="C3"/>
          <w:rtl w:val="0"/>
        </w:rPr>
      </w:pPr>
    </w:p>
    <w:p>
      <w:pPr>
        <w:pStyle w:val="P13"/>
        <w:framePr w:w="6658" w:h="704" w:hRule="exact" w:wrap="none" w:vAnchor="page" w:hAnchor="margin" w:x="71" w:y="5373"/>
        <w:rPr>
          <w:rStyle w:val="C11"/>
          <w:rtl w:val="0"/>
        </w:rPr>
      </w:pPr>
      <w:r>
        <w:rPr>
          <w:rStyle w:val="C11"/>
          <w:rtl w:val="0"/>
        </w:rPr>
        <w:t>a) Provést ošetření keřů révy vinné ve vinici (např. okopávka, odplevelení, kypření, zálivka, přihnojení) a zdůvodnit potřebu jednotlivých pěstitelských zásahů</w:t>
      </w:r>
    </w:p>
    <w:p>
      <w:pPr>
        <w:pStyle w:val="P28"/>
        <w:framePr w:w="3921" w:h="831" w:hRule="exact" w:wrap="none" w:vAnchor="page" w:hAnchor="margin" w:x="6800" w:y="5317"/>
        <w:rPr>
          <w:rStyle w:val="C3"/>
          <w:rtl w:val="0"/>
        </w:rPr>
      </w:pPr>
    </w:p>
    <w:p>
      <w:pPr>
        <w:pStyle w:val="P29"/>
        <w:framePr w:w="3839" w:h="704" w:hRule="exact" w:wrap="none" w:vAnchor="page" w:hAnchor="margin" w:x="6856" w:y="5373"/>
        <w:rPr>
          <w:rStyle w:val="C21"/>
          <w:rtl w:val="0"/>
        </w:rPr>
      </w:pPr>
      <w:r>
        <w:rPr>
          <w:rStyle w:val="C21"/>
          <w:rtl w:val="0"/>
        </w:rPr>
        <w:t>Praktické předvedení</w:t>
      </w:r>
    </w:p>
    <w:p>
      <w:pPr>
        <w:pStyle w:val="P32"/>
        <w:framePr w:w="10710" w:h="248" w:hRule="exact" w:wrap="none" w:vAnchor="page" w:hAnchor="margin" w:x="28" w:y="6262"/>
        <w:rPr>
          <w:rStyle w:val="C23"/>
          <w:rtl w:val="0"/>
        </w:rPr>
      </w:pPr>
      <w:r>
        <w:rPr>
          <w:rStyle w:val="C23"/>
          <w:rtl w:val="0"/>
        </w:rPr>
        <w:t>Uvedené kritérium je třeba splnit.</w:t>
      </w:r>
    </w:p>
    <w:p>
      <w:pPr>
        <w:pStyle w:val="P23"/>
        <w:framePr w:w="10710" w:h="340" w:hRule="exact" w:wrap="none" w:vAnchor="page" w:hAnchor="margin" w:x="28" w:y="6697"/>
        <w:rPr>
          <w:rStyle w:val="C18"/>
          <w:rtl w:val="0"/>
        </w:rPr>
      </w:pPr>
      <w:r>
        <w:rPr>
          <w:rStyle w:val="C18"/>
          <w:rtl w:val="0"/>
        </w:rPr>
        <w:t>Hnojení révy vinné</w:t>
      </w:r>
    </w:p>
    <w:p>
      <w:pPr>
        <w:pStyle w:val="P24"/>
        <w:framePr w:w="6713" w:h="376" w:hRule="exact" w:wrap="none" w:vAnchor="page" w:hAnchor="margin" w:x="45" w:y="7137"/>
        <w:rPr>
          <w:rStyle w:val="C3"/>
          <w:rtl w:val="0"/>
        </w:rPr>
      </w:pPr>
    </w:p>
    <w:p>
      <w:pPr>
        <w:pStyle w:val="P25"/>
        <w:framePr w:w="6661" w:h="249" w:hRule="exact" w:wrap="none" w:vAnchor="page" w:hAnchor="margin" w:x="71" w:y="7208"/>
        <w:rPr>
          <w:rStyle w:val="C19"/>
          <w:rtl w:val="0"/>
        </w:rPr>
      </w:pPr>
      <w:r>
        <w:rPr>
          <w:rStyle w:val="C19"/>
          <w:rtl w:val="0"/>
        </w:rPr>
        <w:t>Kritéria hodnocení</w:t>
      </w:r>
    </w:p>
    <w:p>
      <w:pPr>
        <w:pStyle w:val="P26"/>
        <w:framePr w:w="3918" w:h="376" w:hRule="exact" w:wrap="none" w:vAnchor="page" w:hAnchor="margin" w:x="6803" w:y="7137"/>
        <w:rPr>
          <w:rStyle w:val="C3"/>
          <w:rtl w:val="0"/>
        </w:rPr>
      </w:pPr>
    </w:p>
    <w:p>
      <w:pPr>
        <w:pStyle w:val="P27"/>
        <w:framePr w:w="3836" w:h="249" w:hRule="exact" w:wrap="none" w:vAnchor="page" w:hAnchor="margin" w:x="6859" w:y="7208"/>
        <w:rPr>
          <w:rStyle w:val="C20"/>
          <w:rtl w:val="0"/>
        </w:rPr>
      </w:pPr>
      <w:r>
        <w:rPr>
          <w:rStyle w:val="C20"/>
          <w:rtl w:val="0"/>
        </w:rPr>
        <w:t>Způsoby ověření</w:t>
      </w:r>
    </w:p>
    <w:p>
      <w:pPr>
        <w:pStyle w:val="P12"/>
        <w:framePr w:w="6710" w:h="376" w:hRule="exact" w:wrap="none" w:vAnchor="page" w:hAnchor="margin" w:x="45" w:y="7513"/>
        <w:rPr>
          <w:rStyle w:val="C3"/>
          <w:rtl w:val="0"/>
        </w:rPr>
      </w:pPr>
    </w:p>
    <w:p>
      <w:pPr>
        <w:pStyle w:val="P13"/>
        <w:framePr w:w="6658" w:h="249" w:hRule="exact" w:wrap="none" w:vAnchor="page" w:hAnchor="margin" w:x="71" w:y="7569"/>
        <w:rPr>
          <w:rStyle w:val="C11"/>
          <w:rtl w:val="0"/>
        </w:rPr>
      </w:pPr>
      <w:r>
        <w:rPr>
          <w:rStyle w:val="C11"/>
          <w:rtl w:val="0"/>
        </w:rPr>
        <w:t>a) Hnojit vinice pevnými a kapalnými průmyslovými hnojivy</w:t>
      </w:r>
    </w:p>
    <w:p>
      <w:pPr>
        <w:pStyle w:val="P28"/>
        <w:framePr w:w="3921" w:h="376" w:hRule="exact" w:wrap="none" w:vAnchor="page" w:hAnchor="margin" w:x="6800" w:y="7513"/>
        <w:rPr>
          <w:rStyle w:val="C3"/>
          <w:rtl w:val="0"/>
        </w:rPr>
      </w:pPr>
    </w:p>
    <w:p>
      <w:pPr>
        <w:pStyle w:val="P29"/>
        <w:framePr w:w="3839" w:h="249" w:hRule="exact" w:wrap="none" w:vAnchor="page" w:hAnchor="margin" w:x="6856" w:y="7569"/>
        <w:rPr>
          <w:rStyle w:val="C21"/>
          <w:rtl w:val="0"/>
        </w:rPr>
      </w:pPr>
      <w:r>
        <w:rPr>
          <w:rStyle w:val="C21"/>
          <w:rtl w:val="0"/>
        </w:rPr>
        <w:t>Praktické předvedení</w:t>
      </w:r>
    </w:p>
    <w:p>
      <w:pPr>
        <w:pStyle w:val="P16"/>
        <w:framePr w:w="6710" w:h="376" w:hRule="exact" w:wrap="none" w:vAnchor="page" w:hAnchor="margin" w:x="45" w:y="7889"/>
        <w:rPr>
          <w:rStyle w:val="C3"/>
          <w:rtl w:val="0"/>
        </w:rPr>
      </w:pPr>
    </w:p>
    <w:p>
      <w:pPr>
        <w:pStyle w:val="P17"/>
        <w:framePr w:w="6658" w:h="249" w:hRule="exact" w:wrap="none" w:vAnchor="page" w:hAnchor="margin" w:x="71" w:y="7945"/>
        <w:rPr>
          <w:rStyle w:val="C13"/>
          <w:rtl w:val="0"/>
        </w:rPr>
      </w:pPr>
      <w:r>
        <w:rPr>
          <w:rStyle w:val="C13"/>
          <w:rtl w:val="0"/>
        </w:rPr>
        <w:t>b) Hnojit vinice organickými hnojivy</w:t>
      </w:r>
    </w:p>
    <w:p>
      <w:pPr>
        <w:pStyle w:val="P30"/>
        <w:framePr w:w="3921" w:h="376" w:hRule="exact" w:wrap="none" w:vAnchor="page" w:hAnchor="margin" w:x="6800" w:y="7889"/>
        <w:rPr>
          <w:rStyle w:val="C3"/>
          <w:rtl w:val="0"/>
        </w:rPr>
      </w:pPr>
    </w:p>
    <w:p>
      <w:pPr>
        <w:pStyle w:val="P31"/>
        <w:framePr w:w="3839" w:h="249" w:hRule="exact" w:wrap="none" w:vAnchor="page" w:hAnchor="margin" w:x="6856" w:y="7945"/>
        <w:rPr>
          <w:rStyle w:val="C22"/>
          <w:rtl w:val="0"/>
        </w:rPr>
      </w:pPr>
      <w:r>
        <w:rPr>
          <w:rStyle w:val="C22"/>
          <w:rtl w:val="0"/>
        </w:rPr>
        <w:t>Praktické předvedení</w:t>
      </w:r>
    </w:p>
    <w:p>
      <w:pPr>
        <w:pStyle w:val="P12"/>
        <w:framePr w:w="6710" w:h="376" w:hRule="exact" w:wrap="none" w:vAnchor="page" w:hAnchor="margin" w:x="45" w:y="8265"/>
        <w:rPr>
          <w:rStyle w:val="C3"/>
          <w:rtl w:val="0"/>
        </w:rPr>
      </w:pPr>
    </w:p>
    <w:p>
      <w:pPr>
        <w:pStyle w:val="P13"/>
        <w:framePr w:w="6658" w:h="249" w:hRule="exact" w:wrap="none" w:vAnchor="page" w:hAnchor="margin" w:x="71" w:y="8321"/>
        <w:rPr>
          <w:rStyle w:val="C11"/>
          <w:rtl w:val="0"/>
        </w:rPr>
      </w:pPr>
      <w:r>
        <w:rPr>
          <w:rStyle w:val="C11"/>
          <w:rtl w:val="0"/>
        </w:rPr>
        <w:t>c) Dodržet zásady bezpečné práce při manipulaci s hnojivy</w:t>
      </w:r>
    </w:p>
    <w:p>
      <w:pPr>
        <w:pStyle w:val="P28"/>
        <w:framePr w:w="3921" w:h="376" w:hRule="exact" w:wrap="none" w:vAnchor="page" w:hAnchor="margin" w:x="6800" w:y="8265"/>
        <w:rPr>
          <w:rStyle w:val="C3"/>
          <w:rtl w:val="0"/>
        </w:rPr>
      </w:pPr>
    </w:p>
    <w:p>
      <w:pPr>
        <w:pStyle w:val="P29"/>
        <w:framePr w:w="3839" w:h="249" w:hRule="exact" w:wrap="none" w:vAnchor="page" w:hAnchor="margin" w:x="6856" w:y="8321"/>
        <w:rPr>
          <w:rStyle w:val="C21"/>
          <w:rtl w:val="0"/>
        </w:rPr>
      </w:pPr>
      <w:r>
        <w:rPr>
          <w:rStyle w:val="C21"/>
          <w:rtl w:val="0"/>
        </w:rPr>
        <w:t>Slovní vyjádření</w:t>
      </w:r>
    </w:p>
    <w:p>
      <w:pPr>
        <w:pStyle w:val="P32"/>
        <w:framePr w:w="10710" w:h="248" w:hRule="exact" w:wrap="none" w:vAnchor="page" w:hAnchor="margin" w:x="28" w:y="8755"/>
        <w:rPr>
          <w:rStyle w:val="C23"/>
          <w:rtl w:val="0"/>
        </w:rPr>
      </w:pPr>
      <w:r>
        <w:rPr>
          <w:rStyle w:val="C23"/>
          <w:rtl w:val="0"/>
        </w:rPr>
        <w:t>Uvedená kritéria je zapotřebí splnit.</w:t>
      </w:r>
    </w:p>
    <w:p>
      <w:pPr>
        <w:pStyle w:val="P23"/>
        <w:framePr w:w="10710" w:h="340" w:hRule="exact" w:wrap="none" w:vAnchor="page" w:hAnchor="margin" w:x="28" w:y="9191"/>
        <w:rPr>
          <w:rStyle w:val="C18"/>
          <w:rtl w:val="0"/>
        </w:rPr>
      </w:pPr>
      <w:r>
        <w:rPr>
          <w:rStyle w:val="C18"/>
          <w:rtl w:val="0"/>
        </w:rPr>
        <w:t>Řízení a obsluha traktorů a jiné mechanizace</w:t>
      </w:r>
    </w:p>
    <w:p>
      <w:pPr>
        <w:pStyle w:val="P24"/>
        <w:framePr w:w="6713" w:h="376" w:hRule="exact" w:wrap="none" w:vAnchor="page" w:hAnchor="margin" w:x="45" w:y="9630"/>
        <w:rPr>
          <w:rStyle w:val="C3"/>
          <w:rtl w:val="0"/>
        </w:rPr>
      </w:pPr>
    </w:p>
    <w:p>
      <w:pPr>
        <w:pStyle w:val="P25"/>
        <w:framePr w:w="6661" w:h="249" w:hRule="exact" w:wrap="none" w:vAnchor="page" w:hAnchor="margin" w:x="71" w:y="9701"/>
        <w:rPr>
          <w:rStyle w:val="C19"/>
          <w:rtl w:val="0"/>
        </w:rPr>
      </w:pPr>
      <w:r>
        <w:rPr>
          <w:rStyle w:val="C19"/>
          <w:rtl w:val="0"/>
        </w:rPr>
        <w:t>Kritéria hodnocení</w:t>
      </w:r>
    </w:p>
    <w:p>
      <w:pPr>
        <w:pStyle w:val="P26"/>
        <w:framePr w:w="3918" w:h="376" w:hRule="exact" w:wrap="none" w:vAnchor="page" w:hAnchor="margin" w:x="6803" w:y="9630"/>
        <w:rPr>
          <w:rStyle w:val="C3"/>
          <w:rtl w:val="0"/>
        </w:rPr>
      </w:pPr>
    </w:p>
    <w:p>
      <w:pPr>
        <w:pStyle w:val="P27"/>
        <w:framePr w:w="3836" w:h="249" w:hRule="exact" w:wrap="none" w:vAnchor="page" w:hAnchor="margin" w:x="6859" w:y="9701"/>
        <w:rPr>
          <w:rStyle w:val="C20"/>
          <w:rtl w:val="0"/>
        </w:rPr>
      </w:pPr>
      <w:r>
        <w:rPr>
          <w:rStyle w:val="C20"/>
          <w:rtl w:val="0"/>
        </w:rPr>
        <w:t>Způsoby ověření</w:t>
      </w:r>
    </w:p>
    <w:p>
      <w:pPr>
        <w:pStyle w:val="P12"/>
        <w:framePr w:w="6710" w:h="607" w:hRule="exact" w:wrap="none" w:vAnchor="page" w:hAnchor="margin" w:x="45" w:y="10006"/>
        <w:rPr>
          <w:rStyle w:val="C3"/>
          <w:rtl w:val="0"/>
        </w:rPr>
      </w:pPr>
    </w:p>
    <w:p>
      <w:pPr>
        <w:pStyle w:val="P13"/>
        <w:framePr w:w="6658" w:h="480" w:hRule="exact" w:wrap="none" w:vAnchor="page" w:hAnchor="margin" w:x="71" w:y="10062"/>
        <w:rPr>
          <w:rStyle w:val="C11"/>
          <w:rtl w:val="0"/>
        </w:rPr>
      </w:pPr>
      <w:r>
        <w:rPr>
          <w:rStyle w:val="C11"/>
          <w:rtl w:val="0"/>
        </w:rPr>
        <w:t>a) Zapojit kultivační nářadí za traktor a kultivovat meziřádkový a řádkový prostor např. pomocí plečky</w:t>
      </w:r>
    </w:p>
    <w:p>
      <w:pPr>
        <w:pStyle w:val="P28"/>
        <w:framePr w:w="3921" w:h="607" w:hRule="exact" w:wrap="none" w:vAnchor="page" w:hAnchor="margin" w:x="6800" w:y="10006"/>
        <w:rPr>
          <w:rStyle w:val="C3"/>
          <w:rtl w:val="0"/>
        </w:rPr>
      </w:pPr>
    </w:p>
    <w:p>
      <w:pPr>
        <w:pStyle w:val="P29"/>
        <w:framePr w:w="3839" w:h="480" w:hRule="exact" w:wrap="none" w:vAnchor="page" w:hAnchor="margin" w:x="6856" w:y="10062"/>
        <w:rPr>
          <w:rStyle w:val="C21"/>
          <w:rtl w:val="0"/>
        </w:rPr>
      </w:pPr>
      <w:r>
        <w:rPr>
          <w:rStyle w:val="C21"/>
          <w:rtl w:val="0"/>
        </w:rPr>
        <w:t>Praktické předvedení</w:t>
      </w:r>
    </w:p>
    <w:p>
      <w:pPr>
        <w:pStyle w:val="P32"/>
        <w:framePr w:w="10710" w:h="248" w:hRule="exact" w:wrap="none" w:vAnchor="page" w:hAnchor="margin" w:x="28" w:y="10726"/>
        <w:rPr>
          <w:rStyle w:val="C23"/>
          <w:rtl w:val="0"/>
        </w:rPr>
      </w:pPr>
      <w:r>
        <w:rPr>
          <w:rStyle w:val="C23"/>
          <w:rtl w:val="0"/>
        </w:rPr>
        <w:t>Uvedené kritérium je třeba splnit.</w:t>
      </w:r>
    </w:p>
    <w:p>
      <w:pPr>
        <w:pStyle w:val="P23"/>
        <w:framePr w:w="10710" w:h="340" w:hRule="exact" w:wrap="none" w:vAnchor="page" w:hAnchor="margin" w:x="28" w:y="11162"/>
        <w:rPr>
          <w:rStyle w:val="C18"/>
          <w:rtl w:val="0"/>
        </w:rPr>
      </w:pPr>
      <w:r>
        <w:rPr>
          <w:rStyle w:val="C18"/>
          <w:rtl w:val="0"/>
        </w:rPr>
        <w:t>Aplikace ochranných prostředků proti chorobám a škůdcům révy vinné</w:t>
      </w:r>
    </w:p>
    <w:p>
      <w:pPr>
        <w:pStyle w:val="P24"/>
        <w:framePr w:w="6713" w:h="376" w:hRule="exact" w:wrap="none" w:vAnchor="page" w:hAnchor="margin" w:x="45" w:y="11601"/>
        <w:rPr>
          <w:rStyle w:val="C3"/>
          <w:rtl w:val="0"/>
        </w:rPr>
      </w:pPr>
    </w:p>
    <w:p>
      <w:pPr>
        <w:pStyle w:val="P25"/>
        <w:framePr w:w="6661" w:h="249" w:hRule="exact" w:wrap="none" w:vAnchor="page" w:hAnchor="margin" w:x="71" w:y="11672"/>
        <w:rPr>
          <w:rStyle w:val="C19"/>
          <w:rtl w:val="0"/>
        </w:rPr>
      </w:pPr>
      <w:r>
        <w:rPr>
          <w:rStyle w:val="C19"/>
          <w:rtl w:val="0"/>
        </w:rPr>
        <w:t>Kritéria hodnocení</w:t>
      </w:r>
    </w:p>
    <w:p>
      <w:pPr>
        <w:pStyle w:val="P26"/>
        <w:framePr w:w="3918" w:h="376" w:hRule="exact" w:wrap="none" w:vAnchor="page" w:hAnchor="margin" w:x="6803" w:y="11601"/>
        <w:rPr>
          <w:rStyle w:val="C3"/>
          <w:rtl w:val="0"/>
        </w:rPr>
      </w:pPr>
    </w:p>
    <w:p>
      <w:pPr>
        <w:pStyle w:val="P27"/>
        <w:framePr w:w="3836" w:h="249" w:hRule="exact" w:wrap="none" w:vAnchor="page" w:hAnchor="margin" w:x="6859" w:y="11672"/>
        <w:rPr>
          <w:rStyle w:val="C20"/>
          <w:rtl w:val="0"/>
        </w:rPr>
      </w:pPr>
      <w:r>
        <w:rPr>
          <w:rStyle w:val="C20"/>
          <w:rtl w:val="0"/>
        </w:rPr>
        <w:t>Způsoby ověření</w:t>
      </w:r>
    </w:p>
    <w:p>
      <w:pPr>
        <w:pStyle w:val="P12"/>
        <w:framePr w:w="6710" w:h="376" w:hRule="exact" w:wrap="none" w:vAnchor="page" w:hAnchor="margin" w:x="45" w:y="11978"/>
        <w:rPr>
          <w:rStyle w:val="C3"/>
          <w:rtl w:val="0"/>
        </w:rPr>
      </w:pPr>
    </w:p>
    <w:p>
      <w:pPr>
        <w:pStyle w:val="P13"/>
        <w:framePr w:w="6658" w:h="249" w:hRule="exact" w:wrap="none" w:vAnchor="page" w:hAnchor="margin" w:x="71" w:y="12034"/>
        <w:rPr>
          <w:rStyle w:val="C11"/>
          <w:rtl w:val="0"/>
        </w:rPr>
      </w:pPr>
      <w:r>
        <w:rPr>
          <w:rStyle w:val="C11"/>
          <w:rtl w:val="0"/>
        </w:rPr>
        <w:t>a) Vysvětlit technologický postup při míchání a aplikaci chemických látek</w:t>
      </w:r>
    </w:p>
    <w:p>
      <w:pPr>
        <w:pStyle w:val="P28"/>
        <w:framePr w:w="3921" w:h="376" w:hRule="exact" w:wrap="none" w:vAnchor="page" w:hAnchor="margin" w:x="6800" w:y="11978"/>
        <w:rPr>
          <w:rStyle w:val="C3"/>
          <w:rtl w:val="0"/>
        </w:rPr>
      </w:pPr>
    </w:p>
    <w:p>
      <w:pPr>
        <w:pStyle w:val="P29"/>
        <w:framePr w:w="3839" w:h="249" w:hRule="exact" w:wrap="none" w:vAnchor="page" w:hAnchor="margin" w:x="6856" w:y="12034"/>
        <w:rPr>
          <w:rStyle w:val="C21"/>
          <w:rtl w:val="0"/>
        </w:rPr>
      </w:pPr>
      <w:r>
        <w:rPr>
          <w:rStyle w:val="C21"/>
          <w:rtl w:val="0"/>
        </w:rPr>
        <w:t>Slovní vyjádření</w:t>
      </w:r>
    </w:p>
    <w:p>
      <w:pPr>
        <w:pStyle w:val="P16"/>
        <w:framePr w:w="6710" w:h="376" w:hRule="exact" w:wrap="none" w:vAnchor="page" w:hAnchor="margin" w:x="45" w:y="12354"/>
        <w:rPr>
          <w:rStyle w:val="C3"/>
          <w:rtl w:val="0"/>
        </w:rPr>
      </w:pPr>
    </w:p>
    <w:p>
      <w:pPr>
        <w:pStyle w:val="P17"/>
        <w:framePr w:w="6658" w:h="249" w:hRule="exact" w:wrap="none" w:vAnchor="page" w:hAnchor="margin" w:x="71" w:y="12410"/>
        <w:rPr>
          <w:rStyle w:val="C13"/>
          <w:rtl w:val="0"/>
        </w:rPr>
      </w:pPr>
      <w:r>
        <w:rPr>
          <w:rStyle w:val="C13"/>
          <w:rtl w:val="0"/>
        </w:rPr>
        <w:t>b) Namíchat ochranný postřik v požadované koncentraci</w:t>
      </w:r>
    </w:p>
    <w:p>
      <w:pPr>
        <w:pStyle w:val="P30"/>
        <w:framePr w:w="3921" w:h="376" w:hRule="exact" w:wrap="none" w:vAnchor="page" w:hAnchor="margin" w:x="6800" w:y="12354"/>
        <w:rPr>
          <w:rStyle w:val="C3"/>
          <w:rtl w:val="0"/>
        </w:rPr>
      </w:pPr>
    </w:p>
    <w:p>
      <w:pPr>
        <w:pStyle w:val="P31"/>
        <w:framePr w:w="3839" w:h="249" w:hRule="exact" w:wrap="none" w:vAnchor="page" w:hAnchor="margin" w:x="6856" w:y="12410"/>
        <w:rPr>
          <w:rStyle w:val="C22"/>
          <w:rtl w:val="0"/>
        </w:rPr>
      </w:pPr>
      <w:r>
        <w:rPr>
          <w:rStyle w:val="C22"/>
          <w:rtl w:val="0"/>
        </w:rPr>
        <w:t>Praktické předvedení</w:t>
      </w:r>
    </w:p>
    <w:p>
      <w:pPr>
        <w:pStyle w:val="P12"/>
        <w:framePr w:w="6710" w:h="376" w:hRule="exact" w:wrap="none" w:vAnchor="page" w:hAnchor="margin" w:x="45" w:y="12730"/>
        <w:rPr>
          <w:rStyle w:val="C3"/>
          <w:rtl w:val="0"/>
        </w:rPr>
      </w:pPr>
    </w:p>
    <w:p>
      <w:pPr>
        <w:pStyle w:val="P13"/>
        <w:framePr w:w="6658" w:h="249" w:hRule="exact" w:wrap="none" w:vAnchor="page" w:hAnchor="margin" w:x="71" w:y="12786"/>
        <w:rPr>
          <w:rStyle w:val="C11"/>
          <w:rtl w:val="0"/>
        </w:rPr>
      </w:pPr>
      <w:r>
        <w:rPr>
          <w:rStyle w:val="C11"/>
          <w:rtl w:val="0"/>
        </w:rPr>
        <w:t>c) Provést postřik révy vinné proti chorobám a škůdcům</w:t>
      </w:r>
    </w:p>
    <w:p>
      <w:pPr>
        <w:pStyle w:val="P28"/>
        <w:framePr w:w="3921" w:h="376" w:hRule="exact" w:wrap="none" w:vAnchor="page" w:hAnchor="margin" w:x="6800" w:y="12730"/>
        <w:rPr>
          <w:rStyle w:val="C3"/>
          <w:rtl w:val="0"/>
        </w:rPr>
      </w:pPr>
    </w:p>
    <w:p>
      <w:pPr>
        <w:pStyle w:val="P29"/>
        <w:framePr w:w="3839" w:h="249" w:hRule="exact" w:wrap="none" w:vAnchor="page" w:hAnchor="margin" w:x="6856" w:y="12786"/>
        <w:rPr>
          <w:rStyle w:val="C21"/>
          <w:rtl w:val="0"/>
        </w:rPr>
      </w:pPr>
      <w:r>
        <w:rPr>
          <w:rStyle w:val="C21"/>
          <w:rtl w:val="0"/>
        </w:rPr>
        <w:t>Praktické předvedení</w:t>
      </w:r>
    </w:p>
    <w:p>
      <w:pPr>
        <w:pStyle w:val="P16"/>
        <w:framePr w:w="6710" w:h="607" w:hRule="exact" w:wrap="none" w:vAnchor="page" w:hAnchor="margin" w:x="45" w:y="13106"/>
        <w:rPr>
          <w:rStyle w:val="C3"/>
          <w:rtl w:val="0"/>
        </w:rPr>
      </w:pPr>
    </w:p>
    <w:p>
      <w:pPr>
        <w:pStyle w:val="P17"/>
        <w:framePr w:w="6658" w:h="480" w:hRule="exact" w:wrap="none" w:vAnchor="page" w:hAnchor="margin" w:x="71" w:y="13162"/>
        <w:rPr>
          <w:rStyle w:val="C13"/>
          <w:rtl w:val="0"/>
        </w:rPr>
      </w:pPr>
      <w:r>
        <w:rPr>
          <w:rStyle w:val="C13"/>
          <w:rtl w:val="0"/>
        </w:rPr>
        <w:t>d) Dodržet všechny bezpečnostní předpisy při manipulaci s chemickými látkami</w:t>
      </w:r>
    </w:p>
    <w:p>
      <w:pPr>
        <w:pStyle w:val="P30"/>
        <w:framePr w:w="3921" w:h="607" w:hRule="exact" w:wrap="none" w:vAnchor="page" w:hAnchor="margin" w:x="6800" w:y="13106"/>
        <w:rPr>
          <w:rStyle w:val="C3"/>
          <w:rtl w:val="0"/>
        </w:rPr>
      </w:pPr>
    </w:p>
    <w:p>
      <w:pPr>
        <w:pStyle w:val="P31"/>
        <w:framePr w:w="3839" w:h="480" w:hRule="exact" w:wrap="none" w:vAnchor="page" w:hAnchor="margin" w:x="6856" w:y="13162"/>
        <w:rPr>
          <w:rStyle w:val="C22"/>
          <w:rtl w:val="0"/>
        </w:rPr>
      </w:pPr>
      <w:r>
        <w:rPr>
          <w:rStyle w:val="C22"/>
          <w:rtl w:val="0"/>
        </w:rPr>
        <w:t>Slovní vyjádření</w:t>
      </w:r>
    </w:p>
    <w:p>
      <w:pPr>
        <w:pStyle w:val="P32"/>
        <w:framePr w:w="10710" w:h="248" w:hRule="exact" w:wrap="none" w:vAnchor="page" w:hAnchor="margin" w:x="28" w:y="13827"/>
        <w:rPr>
          <w:rStyle w:val="C23"/>
          <w:rtl w:val="0"/>
        </w:rPr>
      </w:pPr>
      <w:r>
        <w:rPr>
          <w:rStyle w:val="C23"/>
          <w:rtl w:val="0"/>
        </w:rPr>
        <w:t>Uvedená kritéria je třeba splnit.</w:t>
      </w:r>
    </w:p>
    <w:p>
      <w:pPr>
        <w:pStyle w:val="P21"/>
        <w:framePr w:w="7654" w:h="331" w:hRule="exact" w:wrap="none" w:vAnchor="page" w:hAnchor="margin" w:x="28" w:y="15940"/>
        <w:rPr>
          <w:rStyle w:val="C16"/>
          <w:rtl w:val="0"/>
        </w:rPr>
      </w:pPr>
      <w:r>
        <w:rPr>
          <w:rStyle w:val="C16"/>
          <w:rtl w:val="0"/>
        </w:rPr>
        <w:t>Vinohradník-vinař, 19.4.2026 17:14:04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Příjem hroznů, jejich zpracování, lisování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hrozny ve zpracovatelském závodě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vyjádření, 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Provádět povolené úpravy moštu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Slovní vyjádření a praktické předvedení</w:t>
      </w:r>
    </w:p>
    <w:p>
      <w:pPr>
        <w:pStyle w:val="P32"/>
        <w:framePr w:w="10710" w:h="248" w:hRule="exact" w:wrap="none" w:vAnchor="page" w:hAnchor="margin" w:x="28" w:y="3836"/>
        <w:rPr>
          <w:rStyle w:val="C23"/>
          <w:rtl w:val="0"/>
        </w:rPr>
      </w:pPr>
      <w:r>
        <w:rPr>
          <w:rStyle w:val="C23"/>
          <w:rtl w:val="0"/>
        </w:rPr>
        <w:t>Uvedená kritéria je třeba splnit.</w:t>
      </w:r>
    </w:p>
    <w:p>
      <w:pPr>
        <w:pStyle w:val="P23"/>
        <w:framePr w:w="10710" w:h="340" w:hRule="exact" w:wrap="none" w:vAnchor="page" w:hAnchor="margin" w:x="28" w:y="4271"/>
        <w:rPr>
          <w:rStyle w:val="C18"/>
          <w:rtl w:val="0"/>
        </w:rPr>
      </w:pPr>
      <w:r>
        <w:rPr>
          <w:rStyle w:val="C18"/>
          <w:rtl w:val="0"/>
        </w:rPr>
        <w:t>Kvašení a ošetřování mladých vín</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Vysvětlit princip kvašení a řízeného kvašení</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Slovní vyjádření pro konkrétní výrobní podmínky</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Provést stáčení a školení mladých vín, čiření vín</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Slovní vyjádření pro konkrétní výrobní podmínky, praktické předvedení stáčení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Stanovit orientačně oxid siřičitý a následně provést zasíření vína</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Slovní vyjádření a 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Organolepticky zhodnotit kvalitu vína</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a slovní hodnocení</w:t>
      </w:r>
    </w:p>
    <w:p>
      <w:pPr>
        <w:pStyle w:val="P32"/>
        <w:framePr w:w="10710" w:h="248" w:hRule="exact" w:wrap="none" w:vAnchor="page" w:hAnchor="margin" w:x="28" w:y="7166"/>
        <w:rPr>
          <w:rStyle w:val="C23"/>
          <w:rtl w:val="0"/>
        </w:rPr>
      </w:pPr>
      <w:r>
        <w:rPr>
          <w:rStyle w:val="C23"/>
          <w:rtl w:val="0"/>
        </w:rPr>
        <w:t>Stačí splnit tři kritéria.</w:t>
      </w:r>
    </w:p>
    <w:p>
      <w:pPr>
        <w:pStyle w:val="P23"/>
        <w:framePr w:w="10710" w:h="340" w:hRule="exact" w:wrap="none" w:vAnchor="page" w:hAnchor="margin" w:x="28" w:y="7602"/>
        <w:rPr>
          <w:rStyle w:val="C18"/>
          <w:rtl w:val="0"/>
        </w:rPr>
      </w:pPr>
      <w:r>
        <w:rPr>
          <w:rStyle w:val="C18"/>
          <w:rtl w:val="0"/>
        </w:rPr>
        <w:t>Zrání vína, ošetření vína před filtrací a filtrace</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Popsat technologii zrání vína</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Slovní vyjádření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Připravit víno před filtrací</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Slovní vyjádření a praktické předvedení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Uvést filtry do provozu</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Slovní vyjádření a praktické předvedení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d) Provést a dodržovat zásady sanitace a hygieny provozu</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Slovní vyjádření a praktické předvedení</w:t>
      </w:r>
    </w:p>
    <w:p>
      <w:pPr>
        <w:pStyle w:val="P32"/>
        <w:framePr w:w="10710" w:h="248" w:hRule="exact" w:wrap="none" w:vAnchor="page" w:hAnchor="margin" w:x="28" w:y="10036"/>
        <w:rPr>
          <w:rStyle w:val="C23"/>
          <w:rtl w:val="0"/>
        </w:rPr>
      </w:pPr>
      <w:r>
        <w:rPr>
          <w:rStyle w:val="C23"/>
          <w:rtl w:val="0"/>
        </w:rPr>
        <w:t>Stačí splnit tři kritéria.</w:t>
      </w:r>
    </w:p>
    <w:p>
      <w:pPr>
        <w:pStyle w:val="P23"/>
        <w:framePr w:w="10710" w:h="340" w:hRule="exact" w:wrap="none" w:vAnchor="page" w:hAnchor="margin" w:x="28" w:y="10471"/>
        <w:rPr>
          <w:rStyle w:val="C18"/>
          <w:rtl w:val="0"/>
        </w:rPr>
      </w:pPr>
      <w:r>
        <w:rPr>
          <w:rStyle w:val="C18"/>
          <w:rtl w:val="0"/>
        </w:rPr>
        <w:t>Lahvování vína, skladování a distribuce</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a) Vysvětlit a prakticky předvést postup při lahvování vína</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Slovní vyjádření, praktické předvedení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Provést adjustaci a balení vína včetně distribuce</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Slovní vyjádření, praktické předvedení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Vysvětlit princip skladování vína</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Slovní vyjádření</w:t>
      </w:r>
    </w:p>
    <w:p>
      <w:pPr>
        <w:pStyle w:val="P32"/>
        <w:framePr w:w="10710" w:h="248" w:hRule="exact" w:wrap="none" w:vAnchor="page" w:hAnchor="margin" w:x="28" w:y="12529"/>
        <w:rPr>
          <w:rStyle w:val="C23"/>
          <w:rtl w:val="0"/>
        </w:rPr>
      </w:pPr>
      <w:r>
        <w:rPr>
          <w:rStyle w:val="C23"/>
          <w:rtl w:val="0"/>
        </w:rPr>
        <w:t>Je třeba splnit všechna kritéria.</w:t>
      </w:r>
    </w:p>
    <w:p>
      <w:pPr>
        <w:pStyle w:val="P23"/>
        <w:framePr w:w="10710" w:h="340" w:hRule="exact" w:wrap="none" w:vAnchor="page" w:hAnchor="margin" w:x="28" w:y="12965"/>
        <w:rPr>
          <w:rStyle w:val="C18"/>
          <w:rtl w:val="0"/>
        </w:rPr>
      </w:pPr>
      <w:r>
        <w:rPr>
          <w:rStyle w:val="C18"/>
          <w:rtl w:val="0"/>
        </w:rPr>
        <w:t>Senzorické posuzování vín</w:t>
      </w:r>
    </w:p>
    <w:p>
      <w:pPr>
        <w:pStyle w:val="P24"/>
        <w:framePr w:w="6713" w:h="376" w:hRule="exact" w:wrap="none" w:vAnchor="page" w:hAnchor="margin" w:x="45" w:y="13404"/>
        <w:rPr>
          <w:rStyle w:val="C3"/>
          <w:rtl w:val="0"/>
        </w:rPr>
      </w:pPr>
    </w:p>
    <w:p>
      <w:pPr>
        <w:pStyle w:val="P25"/>
        <w:framePr w:w="6661" w:h="249" w:hRule="exact" w:wrap="none" w:vAnchor="page" w:hAnchor="margin" w:x="71" w:y="13475"/>
        <w:rPr>
          <w:rStyle w:val="C19"/>
          <w:rtl w:val="0"/>
        </w:rPr>
      </w:pPr>
      <w:r>
        <w:rPr>
          <w:rStyle w:val="C19"/>
          <w:rtl w:val="0"/>
        </w:rPr>
        <w:t>Kritéria hodnocení</w:t>
      </w:r>
    </w:p>
    <w:p>
      <w:pPr>
        <w:pStyle w:val="P26"/>
        <w:framePr w:w="3918" w:h="376" w:hRule="exact" w:wrap="none" w:vAnchor="page" w:hAnchor="margin" w:x="6803" w:y="13404"/>
        <w:rPr>
          <w:rStyle w:val="C3"/>
          <w:rtl w:val="0"/>
        </w:rPr>
      </w:pPr>
    </w:p>
    <w:p>
      <w:pPr>
        <w:pStyle w:val="P27"/>
        <w:framePr w:w="3836" w:h="249" w:hRule="exact" w:wrap="none" w:vAnchor="page" w:hAnchor="margin" w:x="6859" w:y="13475"/>
        <w:rPr>
          <w:rStyle w:val="C20"/>
          <w:rtl w:val="0"/>
        </w:rPr>
      </w:pPr>
      <w:r>
        <w:rPr>
          <w:rStyle w:val="C20"/>
          <w:rtl w:val="0"/>
        </w:rPr>
        <w:t>Způsoby ověření</w:t>
      </w:r>
    </w:p>
    <w:p>
      <w:pPr>
        <w:pStyle w:val="P12"/>
        <w:framePr w:w="6710" w:h="607" w:hRule="exact" w:wrap="none" w:vAnchor="page" w:hAnchor="margin" w:x="45" w:y="13780"/>
        <w:rPr>
          <w:rStyle w:val="C3"/>
          <w:rtl w:val="0"/>
        </w:rPr>
      </w:pPr>
    </w:p>
    <w:p>
      <w:pPr>
        <w:pStyle w:val="P13"/>
        <w:framePr w:w="6658" w:h="480" w:hRule="exact" w:wrap="none" w:vAnchor="page" w:hAnchor="margin" w:x="71" w:y="13836"/>
        <w:rPr>
          <w:rStyle w:val="C11"/>
          <w:rtl w:val="0"/>
        </w:rPr>
      </w:pPr>
      <w:r>
        <w:rPr>
          <w:rStyle w:val="C11"/>
          <w:rtl w:val="0"/>
        </w:rPr>
        <w:t>a) Vyjmenovat a charakterizovat choroby a vady vína, provést jejich identifikaci</w:t>
      </w:r>
    </w:p>
    <w:p>
      <w:pPr>
        <w:pStyle w:val="P28"/>
        <w:framePr w:w="3921" w:h="607" w:hRule="exact" w:wrap="none" w:vAnchor="page" w:hAnchor="margin" w:x="6800" w:y="13780"/>
        <w:rPr>
          <w:rStyle w:val="C3"/>
          <w:rtl w:val="0"/>
        </w:rPr>
      </w:pPr>
    </w:p>
    <w:p>
      <w:pPr>
        <w:pStyle w:val="P29"/>
        <w:framePr w:w="3839" w:h="480" w:hRule="exact" w:wrap="none" w:vAnchor="page" w:hAnchor="margin" w:x="6856" w:y="13836"/>
        <w:rPr>
          <w:rStyle w:val="C21"/>
          <w:rtl w:val="0"/>
        </w:rPr>
      </w:pPr>
      <w:r>
        <w:rPr>
          <w:rStyle w:val="C21"/>
          <w:rtl w:val="0"/>
        </w:rPr>
        <w:t>Slovní vyjádření, praktické předvedení</w:t>
      </w:r>
    </w:p>
    <w:p>
      <w:pPr>
        <w:pStyle w:val="P16"/>
        <w:framePr w:w="6710" w:h="376" w:hRule="exact" w:wrap="none" w:vAnchor="page" w:hAnchor="margin" w:x="45" w:y="14387"/>
        <w:rPr>
          <w:rStyle w:val="C3"/>
          <w:rtl w:val="0"/>
        </w:rPr>
      </w:pPr>
    </w:p>
    <w:p>
      <w:pPr>
        <w:pStyle w:val="P17"/>
        <w:framePr w:w="6658" w:h="249" w:hRule="exact" w:wrap="none" w:vAnchor="page" w:hAnchor="margin" w:x="71" w:y="14443"/>
        <w:rPr>
          <w:rStyle w:val="C13"/>
          <w:rtl w:val="0"/>
        </w:rPr>
      </w:pPr>
      <w:r>
        <w:rPr>
          <w:rStyle w:val="C13"/>
          <w:rtl w:val="0"/>
        </w:rPr>
        <w:t>b) Vysvětlit systémy hodnocení vína včetně předkládání vzorků</w:t>
      </w:r>
    </w:p>
    <w:p>
      <w:pPr>
        <w:pStyle w:val="P30"/>
        <w:framePr w:w="3921" w:h="376" w:hRule="exact" w:wrap="none" w:vAnchor="page" w:hAnchor="margin" w:x="6800" w:y="14387"/>
        <w:rPr>
          <w:rStyle w:val="C3"/>
          <w:rtl w:val="0"/>
        </w:rPr>
      </w:pPr>
    </w:p>
    <w:p>
      <w:pPr>
        <w:pStyle w:val="P31"/>
        <w:framePr w:w="3839" w:h="249" w:hRule="exact" w:wrap="none" w:vAnchor="page" w:hAnchor="margin" w:x="6856" w:y="14443"/>
        <w:rPr>
          <w:rStyle w:val="C22"/>
          <w:rtl w:val="0"/>
        </w:rPr>
      </w:pPr>
      <w:r>
        <w:rPr>
          <w:rStyle w:val="C22"/>
          <w:rtl w:val="0"/>
        </w:rPr>
        <w:t>Slovní vyjádření</w:t>
      </w:r>
    </w:p>
    <w:p>
      <w:pPr>
        <w:pStyle w:val="P32"/>
        <w:framePr w:w="10710" w:h="248" w:hRule="exact" w:wrap="none" w:vAnchor="page" w:hAnchor="margin" w:x="28" w:y="14877"/>
        <w:rPr>
          <w:rStyle w:val="C23"/>
          <w:rtl w:val="0"/>
        </w:rPr>
      </w:pPr>
      <w:r>
        <w:rPr>
          <w:rStyle w:val="C23"/>
          <w:rtl w:val="0"/>
        </w:rPr>
        <w:t>Uvedená kritéria je třeba splnit.</w:t>
      </w:r>
    </w:p>
    <w:p>
      <w:pPr>
        <w:pStyle w:val="P21"/>
        <w:framePr w:w="7654" w:h="331" w:hRule="exact" w:wrap="none" w:vAnchor="page" w:hAnchor="margin" w:x="28" w:y="15940"/>
        <w:rPr>
          <w:rStyle w:val="C16"/>
          <w:rtl w:val="0"/>
        </w:rPr>
      </w:pPr>
      <w:r>
        <w:rPr>
          <w:rStyle w:val="C16"/>
          <w:rtl w:val="0"/>
        </w:rPr>
        <w:t>Vinohradník-vinař, 19.4.2026 17:14:04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v zemědělství. Je vhodné, podle stavu počasí a vývoje rostlin, kumulovat vše tak, aby jednotlivé kompetence mohly být ověřeny v nejpříhodnějším období. Současně je vhodné při jejich ověřování postupovat od jednodušších ke komplikovanějším.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Sestava kompetencí pro uznání této dílčí kvalifikace je poměrně rozsáhlá – to mimo jiné vypovídá o její profesní náročnosti. Z tohoto důvodu, ale také s přihlédnutím k výrobnímu zaměření a vybavení ověřovacího pracoviště, není nutné ve všech případech splnit všechna kritéria – mnohde je odpovídající i slovní vyjádření.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pStyle w:val="P33"/>
        <w:framePr w:w="10766" w:h="2068"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72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21"/>
        <w:framePr w:w="7654" w:h="331" w:hRule="exact" w:wrap="none" w:vAnchor="page" w:hAnchor="margin" w:x="28" w:y="15940"/>
        <w:rPr>
          <w:rStyle w:val="C16"/>
          <w:rtl w:val="0"/>
        </w:rPr>
      </w:pPr>
      <w:r>
        <w:rPr>
          <w:rStyle w:val="C16"/>
          <w:rtl w:val="0"/>
        </w:rPr>
        <w:t>Vinohradník-vinař, 19.4.2026 17:14:04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v oboru vzdělání vinohradnictví a alespoň 5 let odborné praxe v řídících činnostech v oblasti vinohradnictví nebo vinařství nebo ve funkci učitele odborného výcviku, z toho minimálně jeden rok v období posledních dvou let před podáním žádosti o autorizaci.</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vinohradnictví a alespoň 5 let odborné praxe v řídících činnostech v oblasti vinohradnictví nebo vinařství nebo ve funkci učitele odborného výcviku, z toho minimálně jeden rok v období posledních dvou let před podáním žádosti o autorizaci.</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vinohradnictví nebo vinařství a alespoň 5 let odborné praxe v řídících činnostech v oblasti vinohradnictví nebo vinařství nebo ve funkci učitele odborných předmětů nebo odborného výcviku, z toho minimálně jeden rok v období posledních dvou let před podáním žádosti o autorizaci.</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023" w:hRule="exact" w:wrap="none" w:vAnchor="page" w:hAnchor="margin" w:x="0" w:y="9773"/>
        <w:rPr>
          <w:rStyle w:val="C3"/>
          <w:rtl w:val="0"/>
        </w:rPr>
      </w:pPr>
    </w:p>
    <w:p>
      <w:pPr>
        <w:pStyle w:val="P35"/>
        <w:framePr w:w="10710" w:h="340" w:hRule="exact" w:wrap="none" w:vAnchor="page" w:hAnchor="margin" w:x="28" w:y="9773"/>
        <w:rPr>
          <w:rStyle w:val="C25"/>
          <w:rtl w:val="0"/>
        </w:rPr>
      </w:pPr>
      <w:r>
        <w:rPr>
          <w:rStyle w:val="C25"/>
          <w:rtl w:val="0"/>
        </w:rPr>
        <w:t>Nezbytné materiální a technické předpoklady pro provedení zkoušky</w:t>
      </w:r>
    </w:p>
    <w:p>
      <w:pPr>
        <w:keepNext w:val="0"/>
        <w:keepLines w:val="0"/>
        <w:framePr w:w="10766" w:h="2683"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provozovny příslušnou zahradnickou mechanizací, stroji a ručním nářadím</w:t>
      </w:r>
    </w:p>
    <w:p>
      <w:pPr>
        <w:keepNext w:val="0"/>
        <w:keepLines w:val="0"/>
        <w:framePr w:w="10766" w:h="2683"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např. skleník, množárna, sklady, chladírny nebo další technologické celky</w:t>
      </w:r>
    </w:p>
    <w:p>
      <w:pPr>
        <w:keepNext w:val="0"/>
        <w:keepLines w:val="0"/>
        <w:framePr w:w="10766" w:h="2683"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vinařského podniku (sklepní hospodářství)</w:t>
      </w:r>
    </w:p>
    <w:p>
      <w:pPr>
        <w:keepNext w:val="0"/>
        <w:keepLines w:val="0"/>
        <w:framePr w:w="10766" w:h="2683"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rostlin příslušného stáří nebo rozpěstovanosti révy vinné</w:t>
      </w:r>
    </w:p>
    <w:p>
      <w:pPr>
        <w:keepNext w:val="0"/>
        <w:keepLines w:val="0"/>
        <w:framePr w:w="10766" w:h="2683"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2683"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Předpoklady pro plnění požadavků BOZP</w:t>
      </w:r>
    </w:p>
    <w:p>
      <w:pPr>
        <w:keepNext w:val="0"/>
        <w:keepLines w:val="0"/>
        <w:framePr w:w="10766" w:h="2683"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83"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3023"/>
        <w:rPr>
          <w:rStyle w:val="C3"/>
          <w:rtl w:val="0"/>
        </w:rPr>
      </w:pPr>
    </w:p>
    <w:p>
      <w:pPr>
        <w:pStyle w:val="P35"/>
        <w:framePr w:w="10710" w:h="340" w:hRule="exact" w:wrap="none" w:vAnchor="page" w:hAnchor="margin" w:x="28" w:y="13023"/>
        <w:rPr>
          <w:rStyle w:val="C25"/>
          <w:rtl w:val="0"/>
        </w:rPr>
      </w:pPr>
      <w:r>
        <w:rPr>
          <w:rStyle w:val="C25"/>
          <w:rtl w:val="0"/>
        </w:rPr>
        <w:t>Doba přípravy na zkoušku</w:t>
      </w:r>
    </w:p>
    <w:p>
      <w:pPr>
        <w:keepNext w:val="0"/>
        <w:keepLines w:val="0"/>
        <w:framePr w:w="10766" w:h="1036" w:hRule="exact" w:wrap="none" w:vAnchor="page" w:hAnchor="margin" w:x="0" w:y="13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Vinohradník-vinař, 19.4.2026 17:14:04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9 až 12 hodin (hodinou se rozumí 60 minut). Zkouška může být podle zadaných úkolů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Vinohradník-vinař, 19.4.2026 17:14:04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Vinohradník-vinař, 19.4.2026 17:14:04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