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AFA5E8" Type="http://schemas.openxmlformats.org/officeDocument/2006/relationships/officeDocument" Target="/word/document.xml" /><Relationship Id="coreR7BAFA5E8" Type="http://schemas.openxmlformats.org/package/2006/relationships/metadata/core-properties" Target="/docProps/core.xml" /><Relationship Id="customR7BAFA5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Reklamní a produktový fotograf / reklamní a produktová fotografka (kód: 34-031-M)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reklamní a produktovou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reklamních předmětů a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reklamní a produktovou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snímků produktů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snímků produktů s využitím grafických programů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fotografického snímku pro další zpracování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kontrolního fotografického snímku na náhledové tiskárně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web, pro tisk a další použití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povinné dokumentace k fotografické zakázce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Prezentace fotografických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18.10.2026 16:30:32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"https://nsp.cz/jednotka-prace/fotograf"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https://nsp.cz/jednotka-prace/fotograf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po dohodě se zkoušejícím právo používat při vykonávání praktické části zkoušky vlastní fotografický přístroj s příslušenstvím.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hodnoticím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při zahájení zkoušky konkrétní parametry zakázky, která bude mj. předmětem zkoušky.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Volba vhodného druhu fotografické techniky pro reklamní a produktovou fotografii: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b): zkoušející připraví 5 modelových fotografických situací. Uchazeč si k řešení vybere 2 z nich.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Zhotovování snímků produktů: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c):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připraví 6 ks běžných produktů, tzv. packshots (kosmetika, elektro, potraviny, oděvy/obuv, hračky), uchazeč si minimálně 4 z nich vybere a z každého z nich zhotoví snímek, z čehož minimálně u 2 snímků musí být zachycen produkt společně s obalem;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d):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připraví 5 ks obtížných produktů (kovové a skleněné objekty), uchazeč si minimálně 3 z nich vybere a z každého zhotoví snímek.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18.10.2026 16:30:32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18.10.2026 16:30:32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CCB781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