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7512E2" Type="http://schemas.openxmlformats.org/officeDocument/2006/relationships/officeDocument" Target="/word/document.xml" /><Relationship Id="coreR7D7512E2" Type="http://schemas.openxmlformats.org/package/2006/relationships/metadata/core-properties" Target="/docProps/core.xml" /><Relationship Id="customR7D7512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stavitel / kamnářka stavitelka krbů (kód: 36-115-H)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 stavitel krbů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pro stavbu individuálně stavěných topidel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stavbu krbů s krbovou vložkou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kamnářských materiálů dostupnými prostředky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Výpočet spotřeby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komínů a připojování topidel na komín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a strojní opracovávání materiálů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krbu s krbovou vložkou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Instalace přenosného topidla (krbových kamen)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Montáž teplovzdušných rozvodů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Montáž stavebnicového krbu dle technické dokumentace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Kamnář stavitel / kamnářka stavitelka krbů, 11.5.2026 7:56:27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pro stavbu individuálně stavěných topidel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prováděcí stavební výkresy objektu, který má být vytápěn individuálně stavěným topidlem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br w:type="textWrapping"/>
        <w:t>s ústním vysvětlením</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Používat normy, technické podklady a právní předpisy pro individuálně stavěná topidla (ČSN 73 4230, ČSN EN 13 229, ČSN 73 4201, nařízení vlády č. 91/2010 Sb.)</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br w:type="textWrapping"/>
        <w:t>s ústním vysvětlením</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Orientace v materiálech pro stavbu krbů s krbovou vložkou</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Popsat silikátové zdící materiály pro stavbu krbu, jejich vlastnosti a použití</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 xml:space="preserve">Písemné ověření </w:t>
        <w:br w:type="textWrapping"/>
        <w:t>s ústním vysvětlením</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Popsat základní typy krbových vložek, jejich vlastnosti a použití</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Písemné ověření</w:t>
        <w:br w:type="textWrapping"/>
        <w:t>s nakreslením schématu a ústní vysvětlením</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Popsat kamnářské spojovací materiály - malty a lepidla, jejich vlastnosti a použití</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 xml:space="preserve">Písemné ověření </w:t>
        <w:br w:type="textWrapping"/>
        <w:t>s ústním vysvětlením</w:t>
      </w:r>
    </w:p>
    <w:p>
      <w:pPr>
        <w:pStyle w:val="P16"/>
        <w:framePr w:w="6710" w:h="607" w:hRule="exact" w:wrap="none" w:vAnchor="page" w:hAnchor="margin" w:x="45" w:y="8150"/>
        <w:rPr>
          <w:rStyle w:val="C3"/>
          <w:rtl w:val="0"/>
        </w:rPr>
      </w:pPr>
    </w:p>
    <w:p>
      <w:pPr>
        <w:pStyle w:val="P17"/>
        <w:framePr w:w="6658" w:h="480" w:hRule="exact" w:wrap="none" w:vAnchor="page" w:hAnchor="margin" w:x="71" w:y="8206"/>
        <w:rPr>
          <w:rStyle w:val="C13"/>
          <w:rtl w:val="0"/>
        </w:rPr>
      </w:pPr>
      <w:r>
        <w:rPr>
          <w:rStyle w:val="C13"/>
          <w:rtl w:val="0"/>
        </w:rPr>
        <w:t>d) Popsat tepelněizolační materiály, jejich vlastnosti a použití</w:t>
      </w:r>
    </w:p>
    <w:p>
      <w:pPr>
        <w:pStyle w:val="P30"/>
        <w:framePr w:w="3921" w:h="607" w:hRule="exact" w:wrap="none" w:vAnchor="page" w:hAnchor="margin" w:x="6800" w:y="8150"/>
        <w:rPr>
          <w:rStyle w:val="C3"/>
          <w:rtl w:val="0"/>
        </w:rPr>
      </w:pPr>
    </w:p>
    <w:p>
      <w:pPr>
        <w:pStyle w:val="P31"/>
        <w:framePr w:w="3839" w:h="480" w:hRule="exact" w:wrap="none" w:vAnchor="page" w:hAnchor="margin" w:x="6856" w:y="8206"/>
        <w:rPr>
          <w:rStyle w:val="C22"/>
          <w:rtl w:val="0"/>
        </w:rPr>
      </w:pPr>
      <w:r>
        <w:rPr>
          <w:rStyle w:val="C22"/>
          <w:rtl w:val="0"/>
        </w:rPr>
        <w:t xml:space="preserve">Písemné ověření </w:t>
        <w:br w:type="textWrapping"/>
        <w:t>s ústním vysvětlením</w:t>
      </w:r>
    </w:p>
    <w:p>
      <w:pPr>
        <w:pStyle w:val="P12"/>
        <w:framePr w:w="6710" w:h="607" w:hRule="exact" w:wrap="none" w:vAnchor="page" w:hAnchor="margin" w:x="45" w:y="8757"/>
        <w:rPr>
          <w:rStyle w:val="C3"/>
          <w:rtl w:val="0"/>
        </w:rPr>
      </w:pPr>
    </w:p>
    <w:p>
      <w:pPr>
        <w:pStyle w:val="P13"/>
        <w:framePr w:w="6658" w:h="480" w:hRule="exact" w:wrap="none" w:vAnchor="page" w:hAnchor="margin" w:x="71" w:y="8813"/>
        <w:rPr>
          <w:rStyle w:val="C11"/>
          <w:rtl w:val="0"/>
        </w:rPr>
      </w:pPr>
      <w:r>
        <w:rPr>
          <w:rStyle w:val="C11"/>
          <w:rtl w:val="0"/>
        </w:rPr>
        <w:t>e) Popsat materiály pro obestavby krbových vložek, jejich vlastnosti a použití</w:t>
      </w:r>
    </w:p>
    <w:p>
      <w:pPr>
        <w:pStyle w:val="P28"/>
        <w:framePr w:w="3921" w:h="607" w:hRule="exact" w:wrap="none" w:vAnchor="page" w:hAnchor="margin" w:x="6800" w:y="8757"/>
        <w:rPr>
          <w:rStyle w:val="C3"/>
          <w:rtl w:val="0"/>
        </w:rPr>
      </w:pPr>
    </w:p>
    <w:p>
      <w:pPr>
        <w:pStyle w:val="P29"/>
        <w:framePr w:w="3839" w:h="480" w:hRule="exact" w:wrap="none" w:vAnchor="page" w:hAnchor="margin" w:x="6856" w:y="8813"/>
        <w:rPr>
          <w:rStyle w:val="C21"/>
          <w:rtl w:val="0"/>
        </w:rPr>
      </w:pPr>
      <w:r>
        <w:rPr>
          <w:rStyle w:val="C21"/>
          <w:rtl w:val="0"/>
        </w:rPr>
        <w:t>Písemné ověření</w:t>
        <w:br w:type="textWrapping"/>
        <w:t>s ústním vysvětlením</w:t>
      </w:r>
    </w:p>
    <w:p>
      <w:pPr>
        <w:pStyle w:val="P16"/>
        <w:framePr w:w="6710" w:h="607" w:hRule="exact" w:wrap="none" w:vAnchor="page" w:hAnchor="margin" w:x="45" w:y="9364"/>
        <w:rPr>
          <w:rStyle w:val="C3"/>
          <w:rtl w:val="0"/>
        </w:rPr>
      </w:pPr>
    </w:p>
    <w:p>
      <w:pPr>
        <w:pStyle w:val="P17"/>
        <w:framePr w:w="6658" w:h="480" w:hRule="exact" w:wrap="none" w:vAnchor="page" w:hAnchor="margin" w:x="71" w:y="9420"/>
        <w:rPr>
          <w:rStyle w:val="C13"/>
          <w:rtl w:val="0"/>
        </w:rPr>
      </w:pPr>
      <w:r>
        <w:rPr>
          <w:rStyle w:val="C13"/>
          <w:rtl w:val="0"/>
        </w:rPr>
        <w:t>f) Popsat materiály pro povrchové úpravy krbů obklady a omítkami, jejich vlastnosti a použití</w:t>
      </w:r>
    </w:p>
    <w:p>
      <w:pPr>
        <w:pStyle w:val="P30"/>
        <w:framePr w:w="3921" w:h="607" w:hRule="exact" w:wrap="none" w:vAnchor="page" w:hAnchor="margin" w:x="6800" w:y="9364"/>
        <w:rPr>
          <w:rStyle w:val="C3"/>
          <w:rtl w:val="0"/>
        </w:rPr>
      </w:pPr>
    </w:p>
    <w:p>
      <w:pPr>
        <w:pStyle w:val="P31"/>
        <w:framePr w:w="3839" w:h="480" w:hRule="exact" w:wrap="none" w:vAnchor="page" w:hAnchor="margin" w:x="6856" w:y="9420"/>
        <w:rPr>
          <w:rStyle w:val="C22"/>
          <w:rtl w:val="0"/>
        </w:rPr>
      </w:pPr>
      <w:r>
        <w:rPr>
          <w:rStyle w:val="C22"/>
          <w:rtl w:val="0"/>
        </w:rPr>
        <w:t xml:space="preserve">Písemné ověření </w:t>
        <w:br w:type="textWrapping"/>
        <w:t>s ústním vysvětlením</w:t>
      </w:r>
    </w:p>
    <w:p>
      <w:pPr>
        <w:pStyle w:val="P12"/>
        <w:framePr w:w="6710" w:h="607" w:hRule="exact" w:wrap="none" w:vAnchor="page" w:hAnchor="margin" w:x="45" w:y="9971"/>
        <w:rPr>
          <w:rStyle w:val="C3"/>
          <w:rtl w:val="0"/>
        </w:rPr>
      </w:pPr>
    </w:p>
    <w:p>
      <w:pPr>
        <w:pStyle w:val="P13"/>
        <w:framePr w:w="6658" w:h="480" w:hRule="exact" w:wrap="none" w:vAnchor="page" w:hAnchor="margin" w:x="71" w:y="10027"/>
        <w:rPr>
          <w:rStyle w:val="C11"/>
          <w:rtl w:val="0"/>
        </w:rPr>
      </w:pPr>
      <w:r>
        <w:rPr>
          <w:rStyle w:val="C11"/>
          <w:rtl w:val="0"/>
        </w:rPr>
        <w:t>g) Popsat příslušenství krbů – klapky, mřížky, rošty, krbové nářadí</w:t>
      </w:r>
    </w:p>
    <w:p>
      <w:pPr>
        <w:pStyle w:val="P28"/>
        <w:framePr w:w="3921" w:h="607" w:hRule="exact" w:wrap="none" w:vAnchor="page" w:hAnchor="margin" w:x="6800" w:y="9971"/>
        <w:rPr>
          <w:rStyle w:val="C3"/>
          <w:rtl w:val="0"/>
        </w:rPr>
      </w:pPr>
    </w:p>
    <w:p>
      <w:pPr>
        <w:pStyle w:val="P29"/>
        <w:framePr w:w="3839" w:h="480" w:hRule="exact" w:wrap="none" w:vAnchor="page" w:hAnchor="margin" w:x="6856" w:y="10027"/>
        <w:rPr>
          <w:rStyle w:val="C21"/>
          <w:rtl w:val="0"/>
        </w:rPr>
      </w:pPr>
      <w:r>
        <w:rPr>
          <w:rStyle w:val="C21"/>
          <w:rtl w:val="0"/>
        </w:rPr>
        <w:t xml:space="preserve">Písemné ověření </w:t>
        <w:br w:type="textWrapping"/>
        <w:t>s ústním vysvětlením</w:t>
      </w:r>
    </w:p>
    <w:p>
      <w:pPr>
        <w:pStyle w:val="P32"/>
        <w:framePr w:w="10710" w:h="248" w:hRule="exact" w:wrap="none" w:vAnchor="page" w:hAnchor="margin" w:x="28" w:y="10691"/>
        <w:rPr>
          <w:rStyle w:val="C23"/>
          <w:rtl w:val="0"/>
        </w:rPr>
      </w:pPr>
      <w:r>
        <w:rPr>
          <w:rStyle w:val="C23"/>
          <w:rtl w:val="0"/>
        </w:rPr>
        <w:t>Je třeba splnit všechna kritéria.</w:t>
      </w:r>
    </w:p>
    <w:p>
      <w:pPr>
        <w:pStyle w:val="P23"/>
        <w:framePr w:w="10710" w:h="340" w:hRule="exact" w:wrap="none" w:vAnchor="page" w:hAnchor="margin" w:x="28" w:y="11127"/>
        <w:rPr>
          <w:rStyle w:val="C18"/>
          <w:rtl w:val="0"/>
        </w:rPr>
      </w:pPr>
      <w:r>
        <w:rPr>
          <w:rStyle w:val="C18"/>
          <w:rtl w:val="0"/>
        </w:rPr>
        <w:t>Posuzování kvality kamnářských materiálů dostupnými prostředky</w:t>
      </w:r>
    </w:p>
    <w:p>
      <w:pPr>
        <w:pStyle w:val="P24"/>
        <w:framePr w:w="6713" w:h="376" w:hRule="exact" w:wrap="none" w:vAnchor="page" w:hAnchor="margin" w:x="45" w:y="11566"/>
        <w:rPr>
          <w:rStyle w:val="C3"/>
          <w:rtl w:val="0"/>
        </w:rPr>
      </w:pPr>
    </w:p>
    <w:p>
      <w:pPr>
        <w:pStyle w:val="P25"/>
        <w:framePr w:w="6661" w:h="249" w:hRule="exact" w:wrap="none" w:vAnchor="page" w:hAnchor="margin" w:x="71" w:y="11637"/>
        <w:rPr>
          <w:rStyle w:val="C19"/>
          <w:rtl w:val="0"/>
        </w:rPr>
      </w:pPr>
      <w:r>
        <w:rPr>
          <w:rStyle w:val="C19"/>
          <w:rtl w:val="0"/>
        </w:rPr>
        <w:t>Kritéria hodnocení</w:t>
      </w:r>
    </w:p>
    <w:p>
      <w:pPr>
        <w:pStyle w:val="P26"/>
        <w:framePr w:w="3918" w:h="376" w:hRule="exact" w:wrap="none" w:vAnchor="page" w:hAnchor="margin" w:x="6803" w:y="11566"/>
        <w:rPr>
          <w:rStyle w:val="C3"/>
          <w:rtl w:val="0"/>
        </w:rPr>
      </w:pPr>
    </w:p>
    <w:p>
      <w:pPr>
        <w:pStyle w:val="P27"/>
        <w:framePr w:w="3836" w:h="249" w:hRule="exact" w:wrap="none" w:vAnchor="page" w:hAnchor="margin" w:x="6859" w:y="11637"/>
        <w:rPr>
          <w:rStyle w:val="C20"/>
          <w:rtl w:val="0"/>
        </w:rPr>
      </w:pPr>
      <w:r>
        <w:rPr>
          <w:rStyle w:val="C20"/>
          <w:rtl w:val="0"/>
        </w:rPr>
        <w:t>Způsoby ověření</w:t>
      </w:r>
    </w:p>
    <w:p>
      <w:pPr>
        <w:pStyle w:val="P12"/>
        <w:framePr w:w="6710" w:h="607" w:hRule="exact" w:wrap="none" w:vAnchor="page" w:hAnchor="margin" w:x="45" w:y="11942"/>
        <w:rPr>
          <w:rStyle w:val="C3"/>
          <w:rtl w:val="0"/>
        </w:rPr>
      </w:pPr>
    </w:p>
    <w:p>
      <w:pPr>
        <w:pStyle w:val="P13"/>
        <w:framePr w:w="6658" w:h="480" w:hRule="exact" w:wrap="none" w:vAnchor="page" w:hAnchor="margin" w:x="71" w:y="11998"/>
        <w:rPr>
          <w:rStyle w:val="C11"/>
          <w:rtl w:val="0"/>
        </w:rPr>
      </w:pPr>
      <w:r>
        <w:rPr>
          <w:rStyle w:val="C11"/>
          <w:rtl w:val="0"/>
        </w:rPr>
        <w:t>a) Uvést parametry kvality materiálů dle technických podkladů výrobců (kvalita povrchu, rozměrové odchylky)</w:t>
      </w:r>
    </w:p>
    <w:p>
      <w:pPr>
        <w:pStyle w:val="P28"/>
        <w:framePr w:w="3921" w:h="607" w:hRule="exact" w:wrap="none" w:vAnchor="page" w:hAnchor="margin" w:x="6800" w:y="11942"/>
        <w:rPr>
          <w:rStyle w:val="C3"/>
          <w:rtl w:val="0"/>
        </w:rPr>
      </w:pPr>
    </w:p>
    <w:p>
      <w:pPr>
        <w:pStyle w:val="P29"/>
        <w:framePr w:w="3839" w:h="480" w:hRule="exact" w:wrap="none" w:vAnchor="page" w:hAnchor="margin" w:x="6856" w:y="11998"/>
        <w:rPr>
          <w:rStyle w:val="C21"/>
          <w:rtl w:val="0"/>
        </w:rPr>
      </w:pPr>
      <w:r>
        <w:rPr>
          <w:rStyle w:val="C21"/>
          <w:rtl w:val="0"/>
        </w:rPr>
        <w:t>Ústní ověření</w:t>
      </w:r>
    </w:p>
    <w:p>
      <w:pPr>
        <w:pStyle w:val="P16"/>
        <w:framePr w:w="6710" w:h="831" w:hRule="exact" w:wrap="none" w:vAnchor="page" w:hAnchor="margin" w:x="45" w:y="12549"/>
        <w:rPr>
          <w:rStyle w:val="C3"/>
          <w:rtl w:val="0"/>
        </w:rPr>
      </w:pPr>
    </w:p>
    <w:p>
      <w:pPr>
        <w:pStyle w:val="P17"/>
        <w:framePr w:w="6658" w:h="704" w:hRule="exact" w:wrap="none" w:vAnchor="page" w:hAnchor="margin" w:x="71" w:y="12605"/>
        <w:rPr>
          <w:rStyle w:val="C13"/>
          <w:rtl w:val="0"/>
        </w:rPr>
      </w:pPr>
      <w:r>
        <w:rPr>
          <w:rStyle w:val="C13"/>
          <w:rtl w:val="0"/>
        </w:rPr>
        <w:t>b) Posoudit kvalitu materiálu pro stavbu krbu dle zadání prostředky, které má pracovník běžně k dispozici (smyslovými vjemy, jednoduchými měřidly apod.), posudek odůvodnit</w:t>
      </w:r>
    </w:p>
    <w:p>
      <w:pPr>
        <w:pStyle w:val="P30"/>
        <w:framePr w:w="3921" w:h="831" w:hRule="exact" w:wrap="none" w:vAnchor="page" w:hAnchor="margin" w:x="6800" w:y="12549"/>
        <w:rPr>
          <w:rStyle w:val="C3"/>
          <w:rtl w:val="0"/>
        </w:rPr>
      </w:pPr>
    </w:p>
    <w:p>
      <w:pPr>
        <w:pStyle w:val="P31"/>
        <w:framePr w:w="3839" w:h="704" w:hRule="exact" w:wrap="none" w:vAnchor="page" w:hAnchor="margin" w:x="6856" w:y="12605"/>
        <w:rPr>
          <w:rStyle w:val="C22"/>
          <w:rtl w:val="0"/>
        </w:rPr>
      </w:pPr>
      <w:r>
        <w:rPr>
          <w:rStyle w:val="C22"/>
          <w:rtl w:val="0"/>
        </w:rPr>
        <w:t>Praktické předvedení s ústním vysvětlením</w:t>
      </w:r>
    </w:p>
    <w:p>
      <w:pPr>
        <w:pStyle w:val="P32"/>
        <w:framePr w:w="10710" w:h="248" w:hRule="exact" w:wrap="none" w:vAnchor="page" w:hAnchor="margin" w:x="28" w:y="134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Kamnář stavitel / kamnářka stavitelka krbů, 11.5.2026 7:56:27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spotřeby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krbu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Vypočítat spotřebu materiálů pro stavbu krbu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br w:type="textWrapping"/>
        <w:t>s ústním vysvětlením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konstrukci komínů a připojování topidel na komín</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konstrukci jednovrstvých a vícevrstvých komínů (ČSN 73 4201) s nakreslením náčrtu komína</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Popsat označování komínů podle ČSN 73 4201 a ČSN EN 1443</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Písemné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Popsat podmínky připojování topidel na komín dle ČSN 73 4201</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Písemné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d) Popsat způsoby připojování topidel na komín ocelovým kouřovodem (po vodě, po kouři)</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Písemné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e) Popsat kontrolu kouřovodu před obezděním</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f) Popsat způsoby zhotovení nového sopouchu do jednovrstvého a vícevrstvého komína</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Ruční a strojní opracovávání materiálů</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Vysvětlit způsoby opracování kamnářských keramických materiálů</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Vysvětlit způsoby opracování kamnářských kovových materiálů</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Ústní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c) Popsat nářadí, strojní zařízení a pracovní pomůcky</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d) Upravit tvar a rozměr keramických materiálů ručně, ručním mechanizovaným nářadím, osekáváním, vrtáním a broušením</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Praktické předvedení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e) Upravit tvar a rozměr kovových materiálů ručním a strojním řezáním, vrtáním a broušením</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předvedení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f) Dodržovat podmínky BOZP a hygieny práce při opracování materiálů</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w:t>
      </w:r>
    </w:p>
    <w:p>
      <w:pPr>
        <w:pStyle w:val="P32"/>
        <w:framePr w:w="10710" w:h="248" w:hRule="exact" w:wrap="none" w:vAnchor="page" w:hAnchor="margin" w:x="28" w:y="12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 kamnářka stavitelka krbů, 11.5.2026 7:56:27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krbu s krbovou vložkou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Použít technickou a výkresovou dokumentaci krbu včetně statického posudku nosného podkladu krbu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komín pro připojení topidla nebo využít kontrolní zprávu kominíka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řešení přívodu vzduchu pro hoření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br w:type="textWrapping"/>
        <w:t>s ústním vysvětlením</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protipožární opatření u přilehlých stěn a podlah</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tepelnou izolaci přilehlých stěn a podlah</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br w:type="textWrapping"/>
        <w:t>s ústním vysvětlením</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Připravit kamnářské stavební hmoty k použití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w:t>
        <w:br w:type="textWrapping"/>
        <w:t>s ústním vysvětlením</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Kontrolovat vodorovnou rovinu podlahy a svislice stěn v místě stavby krbu</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w:t>
        <w:br w:type="textWrapping"/>
        <w:t>s ústním vysvětlením</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Kontrolovat vodorovnou rovinu a kolmost konstrukčních materiálů při stavbě krbu</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Praktické předvedení s ústním vysvětlením</w:t>
      </w:r>
    </w:p>
    <w:p>
      <w:pPr>
        <w:pStyle w:val="P12"/>
        <w:framePr w:w="6710" w:h="376" w:hRule="exact" w:wrap="none" w:vAnchor="page" w:hAnchor="margin" w:x="45" w:y="7594"/>
        <w:rPr>
          <w:rStyle w:val="C3"/>
          <w:rtl w:val="0"/>
        </w:rPr>
      </w:pPr>
    </w:p>
    <w:p>
      <w:pPr>
        <w:pStyle w:val="P13"/>
        <w:framePr w:w="6658" w:h="249" w:hRule="exact" w:wrap="none" w:vAnchor="page" w:hAnchor="margin" w:x="71" w:y="7650"/>
        <w:rPr>
          <w:rStyle w:val="C11"/>
          <w:rtl w:val="0"/>
        </w:rPr>
      </w:pPr>
      <w:r>
        <w:rPr>
          <w:rStyle w:val="C11"/>
          <w:rtl w:val="0"/>
        </w:rPr>
        <w:t>i) Popsat způsoby spojování kamnářských materiálů</w:t>
      </w:r>
    </w:p>
    <w:p>
      <w:pPr>
        <w:pStyle w:val="P28"/>
        <w:framePr w:w="3921" w:h="376" w:hRule="exact" w:wrap="none" w:vAnchor="page" w:hAnchor="margin" w:x="6800" w:y="7594"/>
        <w:rPr>
          <w:rStyle w:val="C3"/>
          <w:rtl w:val="0"/>
        </w:rPr>
      </w:pPr>
    </w:p>
    <w:p>
      <w:pPr>
        <w:pStyle w:val="P29"/>
        <w:framePr w:w="3839" w:h="249" w:hRule="exact" w:wrap="none" w:vAnchor="page" w:hAnchor="margin" w:x="6856" w:y="7650"/>
        <w:rPr>
          <w:rStyle w:val="C21"/>
          <w:rtl w:val="0"/>
        </w:rPr>
      </w:pPr>
      <w:r>
        <w:rPr>
          <w:rStyle w:val="C21"/>
          <w:rtl w:val="0"/>
        </w:rPr>
        <w:t>Písemné ověření s ústním vysvětlením</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Připravit spojovací materiály - malty a lepidla k použití</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Praktické předvedení</w:t>
        <w:br w:type="textWrapping"/>
        <w:t>s ústním vysvětlením</w:t>
      </w:r>
    </w:p>
    <w:p>
      <w:pPr>
        <w:pStyle w:val="P12"/>
        <w:framePr w:w="6710" w:h="607" w:hRule="exact" w:wrap="none" w:vAnchor="page" w:hAnchor="margin" w:x="45" w:y="8577"/>
        <w:rPr>
          <w:rStyle w:val="C3"/>
          <w:rtl w:val="0"/>
        </w:rPr>
      </w:pPr>
    </w:p>
    <w:p>
      <w:pPr>
        <w:pStyle w:val="P13"/>
        <w:framePr w:w="6658" w:h="480" w:hRule="exact" w:wrap="none" w:vAnchor="page" w:hAnchor="margin" w:x="71" w:y="8633"/>
        <w:rPr>
          <w:rStyle w:val="C11"/>
          <w:rtl w:val="0"/>
        </w:rPr>
      </w:pPr>
      <w:r>
        <w:rPr>
          <w:rStyle w:val="C11"/>
          <w:rtl w:val="0"/>
        </w:rPr>
        <w:t>k) Rozměřit a založit krb dle zadání</w:t>
      </w:r>
    </w:p>
    <w:p>
      <w:pPr>
        <w:pStyle w:val="P28"/>
        <w:framePr w:w="3921" w:h="607" w:hRule="exact" w:wrap="none" w:vAnchor="page" w:hAnchor="margin" w:x="6800" w:y="8577"/>
        <w:rPr>
          <w:rStyle w:val="C3"/>
          <w:rtl w:val="0"/>
        </w:rPr>
      </w:pPr>
    </w:p>
    <w:p>
      <w:pPr>
        <w:pStyle w:val="P29"/>
        <w:framePr w:w="3839" w:h="480" w:hRule="exact" w:wrap="none" w:vAnchor="page" w:hAnchor="margin" w:x="6856" w:y="8633"/>
        <w:rPr>
          <w:rStyle w:val="C21"/>
          <w:rtl w:val="0"/>
        </w:rPr>
      </w:pPr>
      <w:r>
        <w:rPr>
          <w:rStyle w:val="C21"/>
          <w:rtl w:val="0"/>
        </w:rPr>
        <w:t>Praktické předvedení</w:t>
        <w:br w:type="textWrapping"/>
        <w:t>s ústním vysvětlením</w:t>
      </w:r>
    </w:p>
    <w:p>
      <w:pPr>
        <w:pStyle w:val="P16"/>
        <w:framePr w:w="6710" w:h="376" w:hRule="exact" w:wrap="none" w:vAnchor="page" w:hAnchor="margin" w:x="45" w:y="9184"/>
        <w:rPr>
          <w:rStyle w:val="C3"/>
          <w:rtl w:val="0"/>
        </w:rPr>
      </w:pPr>
    </w:p>
    <w:p>
      <w:pPr>
        <w:pStyle w:val="P17"/>
        <w:framePr w:w="6658" w:h="249" w:hRule="exact" w:wrap="none" w:vAnchor="page" w:hAnchor="margin" w:x="71" w:y="9240"/>
        <w:rPr>
          <w:rStyle w:val="C13"/>
          <w:rtl w:val="0"/>
        </w:rPr>
      </w:pPr>
      <w:r>
        <w:rPr>
          <w:rStyle w:val="C13"/>
          <w:rtl w:val="0"/>
        </w:rPr>
        <w:t>l) Zvolit a používat nářadí, strojní zařízení a pracovní pomůcky</w:t>
      </w:r>
    </w:p>
    <w:p>
      <w:pPr>
        <w:pStyle w:val="P30"/>
        <w:framePr w:w="3921" w:h="376" w:hRule="exact" w:wrap="none" w:vAnchor="page" w:hAnchor="margin" w:x="6800" w:y="9184"/>
        <w:rPr>
          <w:rStyle w:val="C3"/>
          <w:rtl w:val="0"/>
        </w:rPr>
      </w:pPr>
    </w:p>
    <w:p>
      <w:pPr>
        <w:pStyle w:val="P31"/>
        <w:framePr w:w="3839" w:h="249" w:hRule="exact" w:wrap="none" w:vAnchor="page" w:hAnchor="margin" w:x="6856" w:y="9240"/>
        <w:rPr>
          <w:rStyle w:val="C22"/>
          <w:rtl w:val="0"/>
        </w:rPr>
      </w:pPr>
      <w:r>
        <w:rPr>
          <w:rStyle w:val="C22"/>
          <w:rtl w:val="0"/>
        </w:rPr>
        <w:t>Praktické předvedení</w:t>
      </w:r>
    </w:p>
    <w:p>
      <w:pPr>
        <w:pStyle w:val="P12"/>
        <w:framePr w:w="6710" w:h="376" w:hRule="exact" w:wrap="none" w:vAnchor="page" w:hAnchor="margin" w:x="45" w:y="9560"/>
        <w:rPr>
          <w:rStyle w:val="C3"/>
          <w:rtl w:val="0"/>
        </w:rPr>
      </w:pPr>
    </w:p>
    <w:p>
      <w:pPr>
        <w:pStyle w:val="P13"/>
        <w:framePr w:w="6658" w:h="249" w:hRule="exact" w:wrap="none" w:vAnchor="page" w:hAnchor="margin" w:x="71" w:y="9616"/>
        <w:rPr>
          <w:rStyle w:val="C11"/>
          <w:rtl w:val="0"/>
        </w:rPr>
      </w:pPr>
      <w:r>
        <w:rPr>
          <w:rStyle w:val="C11"/>
          <w:rtl w:val="0"/>
        </w:rPr>
        <w:t>m) Opracovat šamotový materiál ručním, nebo mechanizovaným nářadím</w:t>
      </w:r>
    </w:p>
    <w:p>
      <w:pPr>
        <w:pStyle w:val="P28"/>
        <w:framePr w:w="3921" w:h="376" w:hRule="exact" w:wrap="none" w:vAnchor="page" w:hAnchor="margin" w:x="6800" w:y="9560"/>
        <w:rPr>
          <w:rStyle w:val="C3"/>
          <w:rtl w:val="0"/>
        </w:rPr>
      </w:pPr>
    </w:p>
    <w:p>
      <w:pPr>
        <w:pStyle w:val="P29"/>
        <w:framePr w:w="3839" w:h="249" w:hRule="exact" w:wrap="none" w:vAnchor="page" w:hAnchor="margin" w:x="6856" w:y="9616"/>
        <w:rPr>
          <w:rStyle w:val="C21"/>
          <w:rtl w:val="0"/>
        </w:rPr>
      </w:pPr>
      <w:r>
        <w:rPr>
          <w:rStyle w:val="C21"/>
          <w:rtl w:val="0"/>
        </w:rPr>
        <w:t>Praktické předvedení s ústním vysvětlením</w:t>
      </w:r>
    </w:p>
    <w:p>
      <w:pPr>
        <w:pStyle w:val="P16"/>
        <w:framePr w:w="6710" w:h="376" w:hRule="exact" w:wrap="none" w:vAnchor="page" w:hAnchor="margin" w:x="45" w:y="9936"/>
        <w:rPr>
          <w:rStyle w:val="C3"/>
          <w:rtl w:val="0"/>
        </w:rPr>
      </w:pPr>
    </w:p>
    <w:p>
      <w:pPr>
        <w:pStyle w:val="P17"/>
        <w:framePr w:w="6658" w:h="249" w:hRule="exact" w:wrap="none" w:vAnchor="page" w:hAnchor="margin" w:x="71" w:y="9992"/>
        <w:rPr>
          <w:rStyle w:val="C13"/>
          <w:rtl w:val="0"/>
        </w:rPr>
      </w:pPr>
      <w:r>
        <w:rPr>
          <w:rStyle w:val="C13"/>
          <w:rtl w:val="0"/>
        </w:rPr>
        <w:t>n) Připravit uložení krbové vložky</w:t>
      </w:r>
    </w:p>
    <w:p>
      <w:pPr>
        <w:pStyle w:val="P30"/>
        <w:framePr w:w="3921" w:h="376" w:hRule="exact" w:wrap="none" w:vAnchor="page" w:hAnchor="margin" w:x="6800" w:y="9936"/>
        <w:rPr>
          <w:rStyle w:val="C3"/>
          <w:rtl w:val="0"/>
        </w:rPr>
      </w:pPr>
    </w:p>
    <w:p>
      <w:pPr>
        <w:pStyle w:val="P31"/>
        <w:framePr w:w="3839" w:h="249" w:hRule="exact" w:wrap="none" w:vAnchor="page" w:hAnchor="margin" w:x="6856" w:y="9992"/>
        <w:rPr>
          <w:rStyle w:val="C22"/>
          <w:rtl w:val="0"/>
        </w:rPr>
      </w:pPr>
      <w:r>
        <w:rPr>
          <w:rStyle w:val="C22"/>
          <w:rtl w:val="0"/>
        </w:rPr>
        <w:t>Praktické předvedení</w:t>
      </w:r>
    </w:p>
    <w:p>
      <w:pPr>
        <w:pStyle w:val="P12"/>
        <w:framePr w:w="6710" w:h="376" w:hRule="exact" w:wrap="none" w:vAnchor="page" w:hAnchor="margin" w:x="45" w:y="10313"/>
        <w:rPr>
          <w:rStyle w:val="C3"/>
          <w:rtl w:val="0"/>
        </w:rPr>
      </w:pPr>
    </w:p>
    <w:p>
      <w:pPr>
        <w:pStyle w:val="P13"/>
        <w:framePr w:w="6658" w:h="249" w:hRule="exact" w:wrap="none" w:vAnchor="page" w:hAnchor="margin" w:x="71" w:y="10369"/>
        <w:rPr>
          <w:rStyle w:val="C11"/>
          <w:rtl w:val="0"/>
        </w:rPr>
      </w:pPr>
      <w:r>
        <w:rPr>
          <w:rStyle w:val="C11"/>
          <w:rtl w:val="0"/>
        </w:rPr>
        <w:t>o) Zajistit vložku proti posunutí</w:t>
      </w:r>
    </w:p>
    <w:p>
      <w:pPr>
        <w:pStyle w:val="P28"/>
        <w:framePr w:w="3921" w:h="376" w:hRule="exact" w:wrap="none" w:vAnchor="page" w:hAnchor="margin" w:x="6800" w:y="10313"/>
        <w:rPr>
          <w:rStyle w:val="C3"/>
          <w:rtl w:val="0"/>
        </w:rPr>
      </w:pPr>
    </w:p>
    <w:p>
      <w:pPr>
        <w:pStyle w:val="P29"/>
        <w:framePr w:w="3839" w:h="249" w:hRule="exact" w:wrap="none" w:vAnchor="page" w:hAnchor="margin" w:x="6856" w:y="10369"/>
        <w:rPr>
          <w:rStyle w:val="C21"/>
          <w:rtl w:val="0"/>
        </w:rPr>
      </w:pPr>
      <w:r>
        <w:rPr>
          <w:rStyle w:val="C21"/>
          <w:rtl w:val="0"/>
        </w:rPr>
        <w:t>Praktické předvedení</w:t>
      </w:r>
    </w:p>
    <w:p>
      <w:pPr>
        <w:pStyle w:val="P16"/>
        <w:framePr w:w="6710" w:h="376" w:hRule="exact" w:wrap="none" w:vAnchor="page" w:hAnchor="margin" w:x="45" w:y="10689"/>
        <w:rPr>
          <w:rStyle w:val="C3"/>
          <w:rtl w:val="0"/>
        </w:rPr>
      </w:pPr>
    </w:p>
    <w:p>
      <w:pPr>
        <w:pStyle w:val="P17"/>
        <w:framePr w:w="6658" w:h="249" w:hRule="exact" w:wrap="none" w:vAnchor="page" w:hAnchor="margin" w:x="71" w:y="10745"/>
        <w:rPr>
          <w:rStyle w:val="C13"/>
          <w:rtl w:val="0"/>
        </w:rPr>
      </w:pPr>
      <w:r>
        <w:rPr>
          <w:rStyle w:val="C13"/>
          <w:rtl w:val="0"/>
        </w:rPr>
        <w:t>p) Osadit krbovou vložku, kontrolovat vodorovnost a svislost</w:t>
      </w:r>
    </w:p>
    <w:p>
      <w:pPr>
        <w:pStyle w:val="P30"/>
        <w:framePr w:w="3921" w:h="376" w:hRule="exact" w:wrap="none" w:vAnchor="page" w:hAnchor="margin" w:x="6800" w:y="10689"/>
        <w:rPr>
          <w:rStyle w:val="C3"/>
          <w:rtl w:val="0"/>
        </w:rPr>
      </w:pPr>
    </w:p>
    <w:p>
      <w:pPr>
        <w:pStyle w:val="P31"/>
        <w:framePr w:w="3839" w:h="249" w:hRule="exact" w:wrap="none" w:vAnchor="page" w:hAnchor="margin" w:x="6856" w:y="10745"/>
        <w:rPr>
          <w:rStyle w:val="C22"/>
          <w:rtl w:val="0"/>
        </w:rPr>
      </w:pPr>
      <w:r>
        <w:rPr>
          <w:rStyle w:val="C22"/>
          <w:rtl w:val="0"/>
        </w:rPr>
        <w:t>Praktické předvedení</w:t>
      </w:r>
    </w:p>
    <w:p>
      <w:pPr>
        <w:pStyle w:val="P12"/>
        <w:framePr w:w="6710" w:h="376" w:hRule="exact" w:wrap="none" w:vAnchor="page" w:hAnchor="margin" w:x="45" w:y="11065"/>
        <w:rPr>
          <w:rStyle w:val="C3"/>
          <w:rtl w:val="0"/>
        </w:rPr>
      </w:pPr>
    </w:p>
    <w:p>
      <w:pPr>
        <w:pStyle w:val="P13"/>
        <w:framePr w:w="6658" w:h="249" w:hRule="exact" w:wrap="none" w:vAnchor="page" w:hAnchor="margin" w:x="71" w:y="11121"/>
        <w:rPr>
          <w:rStyle w:val="C11"/>
          <w:rtl w:val="0"/>
        </w:rPr>
      </w:pPr>
      <w:r>
        <w:rPr>
          <w:rStyle w:val="C11"/>
          <w:rtl w:val="0"/>
        </w:rPr>
        <w:t>q) Obestavět krbovou vložku žáruvzdorným materiálem</w:t>
      </w:r>
    </w:p>
    <w:p>
      <w:pPr>
        <w:pStyle w:val="P28"/>
        <w:framePr w:w="3921" w:h="376" w:hRule="exact" w:wrap="none" w:vAnchor="page" w:hAnchor="margin" w:x="6800" w:y="11065"/>
        <w:rPr>
          <w:rStyle w:val="C3"/>
          <w:rtl w:val="0"/>
        </w:rPr>
      </w:pPr>
    </w:p>
    <w:p>
      <w:pPr>
        <w:pStyle w:val="P29"/>
        <w:framePr w:w="3839" w:h="249" w:hRule="exact" w:wrap="none" w:vAnchor="page" w:hAnchor="margin" w:x="6856" w:y="11121"/>
        <w:rPr>
          <w:rStyle w:val="C21"/>
          <w:rtl w:val="0"/>
        </w:rPr>
      </w:pPr>
      <w:r>
        <w:rPr>
          <w:rStyle w:val="C21"/>
          <w:rtl w:val="0"/>
        </w:rPr>
        <w:t>Praktické předvedení</w:t>
      </w:r>
    </w:p>
    <w:p>
      <w:pPr>
        <w:pStyle w:val="P16"/>
        <w:framePr w:w="6710" w:h="376" w:hRule="exact" w:wrap="none" w:vAnchor="page" w:hAnchor="margin" w:x="45" w:y="11441"/>
        <w:rPr>
          <w:rStyle w:val="C3"/>
          <w:rtl w:val="0"/>
        </w:rPr>
      </w:pPr>
    </w:p>
    <w:p>
      <w:pPr>
        <w:pStyle w:val="P17"/>
        <w:framePr w:w="6658" w:h="249" w:hRule="exact" w:wrap="none" w:vAnchor="page" w:hAnchor="margin" w:x="71" w:y="11497"/>
        <w:rPr>
          <w:rStyle w:val="C13"/>
          <w:rtl w:val="0"/>
        </w:rPr>
      </w:pPr>
      <w:r>
        <w:rPr>
          <w:rStyle w:val="C13"/>
          <w:rtl w:val="0"/>
        </w:rPr>
        <w:t>r) Osadit výdechové mřížky do obestavby krbu</w:t>
      </w:r>
    </w:p>
    <w:p>
      <w:pPr>
        <w:pStyle w:val="P30"/>
        <w:framePr w:w="3921" w:h="376" w:hRule="exact" w:wrap="none" w:vAnchor="page" w:hAnchor="margin" w:x="6800" w:y="11441"/>
        <w:rPr>
          <w:rStyle w:val="C3"/>
          <w:rtl w:val="0"/>
        </w:rPr>
      </w:pPr>
    </w:p>
    <w:p>
      <w:pPr>
        <w:pStyle w:val="P31"/>
        <w:framePr w:w="3839" w:h="249" w:hRule="exact" w:wrap="none" w:vAnchor="page" w:hAnchor="margin" w:x="6856" w:y="11497"/>
        <w:rPr>
          <w:rStyle w:val="C22"/>
          <w:rtl w:val="0"/>
        </w:rPr>
      </w:pPr>
      <w:r>
        <w:rPr>
          <w:rStyle w:val="C22"/>
          <w:rtl w:val="0"/>
        </w:rPr>
        <w:t>Praktické předvedení</w:t>
      </w:r>
    </w:p>
    <w:p>
      <w:pPr>
        <w:pStyle w:val="P12"/>
        <w:framePr w:w="6710" w:h="376" w:hRule="exact" w:wrap="none" w:vAnchor="page" w:hAnchor="margin" w:x="45" w:y="11817"/>
        <w:rPr>
          <w:rStyle w:val="C3"/>
          <w:rtl w:val="0"/>
        </w:rPr>
      </w:pPr>
    </w:p>
    <w:p>
      <w:pPr>
        <w:pStyle w:val="P13"/>
        <w:framePr w:w="6658" w:h="249" w:hRule="exact" w:wrap="none" w:vAnchor="page" w:hAnchor="margin" w:x="71" w:y="11873"/>
        <w:rPr>
          <w:rStyle w:val="C11"/>
          <w:rtl w:val="0"/>
        </w:rPr>
      </w:pPr>
      <w:r>
        <w:rPr>
          <w:rStyle w:val="C11"/>
          <w:rtl w:val="0"/>
        </w:rPr>
        <w:t>s) Popsat provedení kontrolního otvoru v tělese krbu</w:t>
      </w:r>
    </w:p>
    <w:p>
      <w:pPr>
        <w:pStyle w:val="P28"/>
        <w:framePr w:w="3921" w:h="376" w:hRule="exact" w:wrap="none" w:vAnchor="page" w:hAnchor="margin" w:x="6800" w:y="11817"/>
        <w:rPr>
          <w:rStyle w:val="C3"/>
          <w:rtl w:val="0"/>
        </w:rPr>
      </w:pPr>
    </w:p>
    <w:p>
      <w:pPr>
        <w:pStyle w:val="P29"/>
        <w:framePr w:w="3839" w:h="249" w:hRule="exact" w:wrap="none" w:vAnchor="page" w:hAnchor="margin" w:x="6856" w:y="11873"/>
        <w:rPr>
          <w:rStyle w:val="C21"/>
          <w:rtl w:val="0"/>
        </w:rPr>
      </w:pPr>
      <w:r>
        <w:rPr>
          <w:rStyle w:val="C21"/>
          <w:rtl w:val="0"/>
        </w:rPr>
        <w:t>Ústní ověření</w:t>
      </w:r>
    </w:p>
    <w:p>
      <w:pPr>
        <w:pStyle w:val="P16"/>
        <w:framePr w:w="6710" w:h="376" w:hRule="exact" w:wrap="none" w:vAnchor="page" w:hAnchor="margin" w:x="45" w:y="12194"/>
        <w:rPr>
          <w:rStyle w:val="C3"/>
          <w:rtl w:val="0"/>
        </w:rPr>
      </w:pPr>
    </w:p>
    <w:p>
      <w:pPr>
        <w:pStyle w:val="P17"/>
        <w:framePr w:w="6658" w:h="249" w:hRule="exact" w:wrap="none" w:vAnchor="page" w:hAnchor="margin" w:x="71" w:y="12250"/>
        <w:rPr>
          <w:rStyle w:val="C13"/>
          <w:rtl w:val="0"/>
        </w:rPr>
      </w:pPr>
      <w:r>
        <w:rPr>
          <w:rStyle w:val="C13"/>
          <w:rtl w:val="0"/>
        </w:rPr>
        <w:t>t) Popsat povrchovou úpravu obestavby krbu omítáním nebo obkladem</w:t>
      </w:r>
    </w:p>
    <w:p>
      <w:pPr>
        <w:pStyle w:val="P30"/>
        <w:framePr w:w="3921" w:h="376" w:hRule="exact" w:wrap="none" w:vAnchor="page" w:hAnchor="margin" w:x="6800" w:y="12194"/>
        <w:rPr>
          <w:rStyle w:val="C3"/>
          <w:rtl w:val="0"/>
        </w:rPr>
      </w:pPr>
    </w:p>
    <w:p>
      <w:pPr>
        <w:pStyle w:val="P31"/>
        <w:framePr w:w="3839" w:h="249" w:hRule="exact" w:wrap="none" w:vAnchor="page" w:hAnchor="margin" w:x="6856" w:y="12250"/>
        <w:rPr>
          <w:rStyle w:val="C22"/>
          <w:rtl w:val="0"/>
        </w:rPr>
      </w:pPr>
      <w:r>
        <w:rPr>
          <w:rStyle w:val="C22"/>
          <w:rtl w:val="0"/>
        </w:rPr>
        <w:t>Ústní ověření</w:t>
      </w:r>
    </w:p>
    <w:p>
      <w:pPr>
        <w:pStyle w:val="P12"/>
        <w:framePr w:w="6710" w:h="376" w:hRule="exact" w:wrap="none" w:vAnchor="page" w:hAnchor="margin" w:x="45" w:y="12570"/>
        <w:rPr>
          <w:rStyle w:val="C3"/>
          <w:rtl w:val="0"/>
        </w:rPr>
      </w:pPr>
    </w:p>
    <w:p>
      <w:pPr>
        <w:pStyle w:val="P13"/>
        <w:framePr w:w="6658" w:h="249" w:hRule="exact" w:wrap="none" w:vAnchor="page" w:hAnchor="margin" w:x="71" w:y="12626"/>
        <w:rPr>
          <w:rStyle w:val="C11"/>
          <w:rtl w:val="0"/>
        </w:rPr>
      </w:pPr>
      <w:r>
        <w:rPr>
          <w:rStyle w:val="C11"/>
          <w:rtl w:val="0"/>
        </w:rPr>
        <w:t>u) Popsat možné závady krbů a způsoby jejich odstranění</w:t>
      </w:r>
    </w:p>
    <w:p>
      <w:pPr>
        <w:pStyle w:val="P28"/>
        <w:framePr w:w="3921" w:h="376" w:hRule="exact" w:wrap="none" w:vAnchor="page" w:hAnchor="margin" w:x="6800" w:y="12570"/>
        <w:rPr>
          <w:rStyle w:val="C3"/>
          <w:rtl w:val="0"/>
        </w:rPr>
      </w:pPr>
    </w:p>
    <w:p>
      <w:pPr>
        <w:pStyle w:val="P29"/>
        <w:framePr w:w="3839" w:h="249" w:hRule="exact" w:wrap="none" w:vAnchor="page" w:hAnchor="margin" w:x="6856" w:y="12626"/>
        <w:rPr>
          <w:rStyle w:val="C21"/>
          <w:rtl w:val="0"/>
        </w:rPr>
      </w:pPr>
      <w:r>
        <w:rPr>
          <w:rStyle w:val="C21"/>
          <w:rtl w:val="0"/>
        </w:rPr>
        <w:t>Ústní ověření</w:t>
      </w:r>
    </w:p>
    <w:p>
      <w:pPr>
        <w:pStyle w:val="P16"/>
        <w:framePr w:w="6710" w:h="376" w:hRule="exact" w:wrap="none" w:vAnchor="page" w:hAnchor="margin" w:x="45" w:y="12946"/>
        <w:rPr>
          <w:rStyle w:val="C3"/>
          <w:rtl w:val="0"/>
        </w:rPr>
      </w:pPr>
    </w:p>
    <w:p>
      <w:pPr>
        <w:pStyle w:val="P17"/>
        <w:framePr w:w="6658" w:h="249" w:hRule="exact" w:wrap="none" w:vAnchor="page" w:hAnchor="margin" w:x="71" w:y="13002"/>
        <w:rPr>
          <w:rStyle w:val="C13"/>
          <w:rtl w:val="0"/>
        </w:rPr>
      </w:pPr>
      <w:r>
        <w:rPr>
          <w:rStyle w:val="C13"/>
          <w:rtl w:val="0"/>
        </w:rPr>
        <w:t>v) Připojit krb na komín</w:t>
      </w:r>
    </w:p>
    <w:p>
      <w:pPr>
        <w:pStyle w:val="P30"/>
        <w:framePr w:w="3921" w:h="376" w:hRule="exact" w:wrap="none" w:vAnchor="page" w:hAnchor="margin" w:x="6800" w:y="12946"/>
        <w:rPr>
          <w:rStyle w:val="C3"/>
          <w:rtl w:val="0"/>
        </w:rPr>
      </w:pPr>
    </w:p>
    <w:p>
      <w:pPr>
        <w:pStyle w:val="P31"/>
        <w:framePr w:w="3839" w:h="249" w:hRule="exact" w:wrap="none" w:vAnchor="page" w:hAnchor="margin" w:x="6856" w:y="13002"/>
        <w:rPr>
          <w:rStyle w:val="C22"/>
          <w:rtl w:val="0"/>
        </w:rPr>
      </w:pPr>
      <w:r>
        <w:rPr>
          <w:rStyle w:val="C22"/>
          <w:rtl w:val="0"/>
        </w:rPr>
        <w:t>Praktické předvedení</w:t>
      </w:r>
    </w:p>
    <w:p>
      <w:pPr>
        <w:pStyle w:val="P12"/>
        <w:framePr w:w="6710" w:h="607" w:hRule="exact" w:wrap="none" w:vAnchor="page" w:hAnchor="margin" w:x="45" w:y="13322"/>
        <w:rPr>
          <w:rStyle w:val="C3"/>
          <w:rtl w:val="0"/>
        </w:rPr>
      </w:pPr>
    </w:p>
    <w:p>
      <w:pPr>
        <w:pStyle w:val="P13"/>
        <w:framePr w:w="6658" w:h="480" w:hRule="exact" w:wrap="none" w:vAnchor="page" w:hAnchor="margin" w:x="71" w:y="13378"/>
        <w:rPr>
          <w:rStyle w:val="C11"/>
          <w:rtl w:val="0"/>
        </w:rPr>
      </w:pPr>
      <w:r>
        <w:rPr>
          <w:rStyle w:val="C11"/>
          <w:rtl w:val="0"/>
        </w:rPr>
        <w:t>w) Zkontrolovat připojení krbu na komín dle NV č. 91/2011 Sb. nebo zajist kontrolu kominíkem</w:t>
      </w:r>
    </w:p>
    <w:p>
      <w:pPr>
        <w:pStyle w:val="P28"/>
        <w:framePr w:w="3921" w:h="607" w:hRule="exact" w:wrap="none" w:vAnchor="page" w:hAnchor="margin" w:x="6800" w:y="13322"/>
        <w:rPr>
          <w:rStyle w:val="C3"/>
          <w:rtl w:val="0"/>
        </w:rPr>
      </w:pPr>
    </w:p>
    <w:p>
      <w:pPr>
        <w:pStyle w:val="P29"/>
        <w:framePr w:w="3839" w:h="480" w:hRule="exact" w:wrap="none" w:vAnchor="page" w:hAnchor="margin" w:x="6856" w:y="13378"/>
        <w:rPr>
          <w:rStyle w:val="C21"/>
          <w:rtl w:val="0"/>
        </w:rPr>
      </w:pPr>
      <w:r>
        <w:rPr>
          <w:rStyle w:val="C21"/>
          <w:rtl w:val="0"/>
        </w:rPr>
        <w:t>Praktické předvedení</w:t>
      </w:r>
    </w:p>
    <w:p>
      <w:pPr>
        <w:pStyle w:val="P16"/>
        <w:framePr w:w="6710" w:h="376" w:hRule="exact" w:wrap="none" w:vAnchor="page" w:hAnchor="margin" w:x="45" w:y="13929"/>
        <w:rPr>
          <w:rStyle w:val="C3"/>
          <w:rtl w:val="0"/>
        </w:rPr>
      </w:pPr>
    </w:p>
    <w:p>
      <w:pPr>
        <w:pStyle w:val="P17"/>
        <w:framePr w:w="6658" w:h="249" w:hRule="exact" w:wrap="none" w:vAnchor="page" w:hAnchor="margin" w:x="71" w:y="13985"/>
        <w:rPr>
          <w:rStyle w:val="C13"/>
          <w:rtl w:val="0"/>
        </w:rPr>
      </w:pPr>
      <w:r>
        <w:rPr>
          <w:rStyle w:val="C13"/>
          <w:rtl w:val="0"/>
        </w:rPr>
        <w:t>x) Dodržovat předpisy BOZP, PO a hygieny práce</w:t>
      </w:r>
    </w:p>
    <w:p>
      <w:pPr>
        <w:pStyle w:val="P30"/>
        <w:framePr w:w="3921" w:h="376" w:hRule="exact" w:wrap="none" w:vAnchor="page" w:hAnchor="margin" w:x="6800" w:y="13929"/>
        <w:rPr>
          <w:rStyle w:val="C3"/>
          <w:rtl w:val="0"/>
        </w:rPr>
      </w:pPr>
    </w:p>
    <w:p>
      <w:pPr>
        <w:pStyle w:val="P31"/>
        <w:framePr w:w="3839" w:h="249" w:hRule="exact" w:wrap="none" w:vAnchor="page" w:hAnchor="margin" w:x="6856" w:y="13985"/>
        <w:rPr>
          <w:rStyle w:val="C22"/>
          <w:rtl w:val="0"/>
        </w:rPr>
      </w:pPr>
      <w:r>
        <w:rPr>
          <w:rStyle w:val="C22"/>
          <w:rtl w:val="0"/>
        </w:rPr>
        <w:t>Praktické předvedení</w:t>
      </w:r>
    </w:p>
    <w:p>
      <w:pPr>
        <w:pStyle w:val="P12"/>
        <w:framePr w:w="6710" w:h="607" w:hRule="exact" w:wrap="none" w:vAnchor="page" w:hAnchor="margin" w:x="45" w:y="14306"/>
        <w:rPr>
          <w:rStyle w:val="C3"/>
          <w:rtl w:val="0"/>
        </w:rPr>
      </w:pPr>
    </w:p>
    <w:p>
      <w:pPr>
        <w:pStyle w:val="P13"/>
        <w:framePr w:w="6658" w:h="480" w:hRule="exact" w:wrap="none" w:vAnchor="page" w:hAnchor="margin" w:x="71" w:y="14362"/>
        <w:rPr>
          <w:rStyle w:val="C11"/>
          <w:rtl w:val="0"/>
        </w:rPr>
      </w:pPr>
      <w:r>
        <w:rPr>
          <w:rStyle w:val="C11"/>
          <w:rtl w:val="0"/>
        </w:rPr>
        <w:t>y) Předat krb zákazníkovi s poučením o používání</w:t>
      </w:r>
    </w:p>
    <w:p>
      <w:pPr>
        <w:pStyle w:val="P28"/>
        <w:framePr w:w="3921" w:h="607" w:hRule="exact" w:wrap="none" w:vAnchor="page" w:hAnchor="margin" w:x="6800" w:y="14306"/>
        <w:rPr>
          <w:rStyle w:val="C3"/>
          <w:rtl w:val="0"/>
        </w:rPr>
      </w:pPr>
    </w:p>
    <w:p>
      <w:pPr>
        <w:pStyle w:val="P29"/>
        <w:framePr w:w="3839" w:h="480" w:hRule="exact" w:wrap="none" w:vAnchor="page" w:hAnchor="margin" w:x="6856" w:y="14362"/>
        <w:rPr>
          <w:rStyle w:val="C21"/>
          <w:rtl w:val="0"/>
        </w:rPr>
      </w:pPr>
      <w:r>
        <w:rPr>
          <w:rStyle w:val="C21"/>
          <w:rtl w:val="0"/>
        </w:rPr>
        <w:t>Praktické předvedení</w:t>
        <w:br w:type="textWrapping"/>
        <w:t>s ústním vysvětlením</w:t>
      </w:r>
    </w:p>
    <w:p>
      <w:pPr>
        <w:pStyle w:val="P32"/>
        <w:framePr w:w="10710" w:h="248" w:hRule="exact" w:wrap="none" w:vAnchor="page" w:hAnchor="margin" w:x="28" w:y="150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 kamnářka stavitelka krbů, 11.5.2026 7:56:27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přenosného topidla (krbových kamen)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technickou dokumentaci přenosného topidla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pracovní postup instalace přenosného topidla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připojení topidla na komín kovovým kouřovodem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Montáž teplovzdušných rozvodů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Navrhnout pracovní postup pro zadaný pracovní úkol a návrh odůvodnit</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Popsat protipožární opatření u prostupů teplovzdušných rozvodů dřevěnou konstrukcí</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Písemné a 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Popsat nářadí a pracovní pomůcky pro montáž teplovzdušných rozvodů s vysvětlením jejich použití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Vysvětlit napojení rozvodu na výdech (správné nasměrování)</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Popsat provedení rozvodu delšího než 4 m</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Písemné a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Montáž stavebnicového krbu dle technické dokumentace</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Používat technickou dokumentaci stavebnicového krbu</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 s ústním odůvodněním</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Navrhnout pracovní postup pro zadaný pracovní úkol a návrh odůvodnit</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 a 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Zvolit materiály pro spojování různých druhů konstrukčních materiálů - kámen, beton, žáruvzdorné materiály</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Písemné ověření s ústním vysvětlením</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Popsat protipožární ochranu místa stavby krbu v dřevostavbě</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Písemné ověření</w:t>
      </w:r>
    </w:p>
    <w:p>
      <w:pPr>
        <w:pStyle w:val="P32"/>
        <w:framePr w:w="10710" w:h="248" w:hRule="exact" w:wrap="none" w:vAnchor="page" w:hAnchor="margin" w:x="28" w:y="112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 kamnářka stavitelka krbů, 11.5.2026 7:56:27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http://katalog.nsp.cz/zdravotniPodminky.aspx?kod_sm1=41&amp;id_jp=101928).</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právních předpisů a technických norem:</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406/2000Sb. o hospodaření s energií ve znění pozdějších předpisů</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13 229 Spotřebiče k vytápění a krbové vložky na pevná paliva – Požadavky a zkušební metody</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doporučení</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kvalitu provedení prací, dodržování předpisů BOZP, PO a hygieny práce a používání osobních ochranných pracovních prostředků.</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zkoušenému zajistit pomoc dalších osob nebo mechanizační prostředky např. při manipulaci s materiály.</w:t>
      </w:r>
    </w:p>
    <w:p>
      <w:pPr>
        <w:pStyle w:val="P33"/>
        <w:framePr w:w="10766" w:h="1837" w:hRule="exact" w:wrap="none" w:vAnchor="page" w:hAnchor="margin" w:x="0" w:y="10405"/>
        <w:rPr>
          <w:rStyle w:val="C3"/>
          <w:rtl w:val="0"/>
        </w:rPr>
      </w:pPr>
    </w:p>
    <w:p>
      <w:pPr>
        <w:pStyle w:val="P35"/>
        <w:framePr w:w="10710" w:h="340" w:hRule="exact" w:wrap="none" w:vAnchor="page" w:hAnchor="margin" w:x="28" w:y="10405"/>
        <w:rPr>
          <w:rStyle w:val="C25"/>
          <w:rtl w:val="0"/>
        </w:rPr>
      </w:pPr>
      <w:r>
        <w:rPr>
          <w:rStyle w:val="C25"/>
          <w:rtl w:val="0"/>
        </w:rPr>
        <w:t>Výsledné hodnocení</w:t>
      </w:r>
    </w:p>
    <w:p>
      <w:pPr>
        <w:keepNext w:val="0"/>
        <w:keepLines w:val="0"/>
        <w:framePr w:w="10766" w:h="1497" w:hRule="exact" w:wrap="none" w:vAnchor="page" w:hAnchor="margin" w:x="0" w:y="10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69"/>
        <w:rPr>
          <w:rStyle w:val="C3"/>
          <w:rtl w:val="0"/>
        </w:rPr>
      </w:pPr>
    </w:p>
    <w:p>
      <w:pPr>
        <w:pStyle w:val="P35"/>
        <w:framePr w:w="10710" w:h="340" w:hRule="exact" w:wrap="none" w:vAnchor="page" w:hAnchor="margin" w:x="28" w:y="12469"/>
        <w:rPr>
          <w:rStyle w:val="C25"/>
          <w:rtl w:val="0"/>
        </w:rPr>
      </w:pPr>
      <w:r>
        <w:rPr>
          <w:rStyle w:val="C25"/>
          <w:rtl w:val="0"/>
        </w:rPr>
        <w:t>Počet zkoušejících</w:t>
      </w:r>
    </w:p>
    <w:p>
      <w:pPr>
        <w:keepNext w:val="0"/>
        <w:keepLines w:val="0"/>
        <w:framePr w:w="10766" w:h="1036" w:hRule="exact" w:wrap="none" w:vAnchor="page" w:hAnchor="margin" w:x="0" w:y="12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stavitel / kamnářka stavitelka krbů, 11.5.2026 7:56:27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5 let praxe v povoláni kamnář.</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školní vzdělávací program kamnářství, 5 let praxe v povolání kamnář.</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Výkon povolání učitele odborného výcviku v oboru vzdělání 36-67-H/02 Kamnář nebo 82-41-M/12 Výtvarné zpracování keramiky a porcelánu, školní vzdělávací program kamnářství, minimálně střední vzdělání s výučním listem získané ukončením vzdělávacího programu v oboru vzdělání, který odpovídá charakteru vyučovaného předmětu dle § 5 odst. b) zákona 563/2004 Sb. o pedagogických pracovnících; 5 let praxe v povolání učitel odborného výcviku.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5 let praxe v povolání kamnář.</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kamnář doložená osvědčeními o získání profesních kvalifikací skládajících úplnou profesní kvalifikaci, 5 let praxe v povolání kamnář.</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stavitel / kamnářka stavitelka krbů, 11.5.2026 7:56:27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kamnářskými materiály, nářadím, strojními zařízeními a pracovními pomůckami pro přípravu kamnářských malt a lepidel, úpravu tvaru a rozměru materiálů, montáž a stavbu topidel s možností připojení na komín, dopravu materiálů a pomocnými zařízeními (např. lešením)</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2 m, 5 m, vodováhy 0,5 m, 1 m, 1,5 m, lať 2 m</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úhelníky 90°, 45°, 30°, ruční nůžky na plech, pilník plochý, pilník kruhový, rašple, pila ocaska, různé štětce, kladivo 100 g, 500 g a 1000 g, sekáče různé, sponkovačka, kleště ploché a štípací, špachtle nerezové šíře 200mm a 400 mm, zednická lžíce, naběračka na maltu nerez, různé šroubováky, sada plochých klíčů, sada gola klíčů, sada imbusových klíčů, svěrky, nerezová a molitanová hladítka různých velikostí, diamantové a železné vrtáky různých průměrů, kamnářské brousky, kominická štětka, plastová vanička 40 l a 60 l, vědra 10 l až 15 l, lámačka, stavební lešení</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nářadí a měřící přístroje: vrtačka, míchačka stavební, mísící zařízení na stavební lepidla a tmely s příslušenstvím, rozbrušovačka průměr 110 mm a 230 mm, diamantová vodní pila průměr 350 mm, bourací kladivo, elektrický prodlužovací kabel délky 25m, průmyslový vysavač, vlhkoměr a tahoměr</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zednická tužka, fixy</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informační materiály (např. technické listy)</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Právní předpisy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pozdějčích předpisů</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pozdějčích předpisů</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406/2000Sb. o hospodaření s energií ve znění pozdějčích předpisů</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13 229 Spotřebiče k vytápění a krbové vložky na pevná paliva – Požadavky a zkušební metody</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158"/>
        <w:rPr>
          <w:rStyle w:val="C3"/>
          <w:rtl w:val="0"/>
        </w:rPr>
      </w:pPr>
    </w:p>
    <w:p>
      <w:pPr>
        <w:pStyle w:val="P35"/>
        <w:framePr w:w="10710" w:h="340" w:hRule="exact" w:wrap="none" w:vAnchor="page" w:hAnchor="margin" w:x="28" w:y="12158"/>
        <w:rPr>
          <w:rStyle w:val="C25"/>
          <w:rtl w:val="0"/>
        </w:rPr>
      </w:pPr>
      <w:r>
        <w:rPr>
          <w:rStyle w:val="C25"/>
          <w:rtl w:val="0"/>
        </w:rPr>
        <w:t>Doba přípravy na zkoušku</w:t>
      </w:r>
    </w:p>
    <w:p>
      <w:pPr>
        <w:keepNext w:val="0"/>
        <w:keepLines w:val="0"/>
        <w:framePr w:w="10766" w:h="1036" w:hRule="exact" w:wrap="none" w:vAnchor="page" w:hAnchor="margin" w:x="0" w:y="124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13761"/>
        <w:rPr>
          <w:rStyle w:val="C3"/>
          <w:rtl w:val="0"/>
        </w:rPr>
      </w:pPr>
    </w:p>
    <w:p>
      <w:pPr>
        <w:pStyle w:val="P35"/>
        <w:framePr w:w="10710" w:h="340" w:hRule="exact" w:wrap="none" w:vAnchor="page" w:hAnchor="margin" w:x="28" w:y="13761"/>
        <w:rPr>
          <w:rStyle w:val="C25"/>
          <w:rtl w:val="0"/>
        </w:rPr>
      </w:pPr>
      <w:r>
        <w:rPr>
          <w:rStyle w:val="C25"/>
          <w:rtl w:val="0"/>
        </w:rPr>
        <w:t>Doba pro vykonání zkoušky</w:t>
      </w:r>
    </w:p>
    <w:p>
      <w:pPr>
        <w:keepNext w:val="0"/>
        <w:keepLines w:val="0"/>
        <w:framePr w:w="10766" w:h="806" w:hRule="exact" w:wrap="none" w:vAnchor="page" w:hAnchor="margin" w:x="0" w:y="141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16 až 24 hodin (hodinou se rozumí 60 minut). </w:t>
      </w:r>
    </w:p>
    <w:p>
      <w:pPr>
        <w:pStyle w:val="P21"/>
        <w:framePr w:w="7654" w:h="331" w:hRule="exact" w:wrap="none" w:vAnchor="page" w:hAnchor="margin" w:x="28" w:y="15940"/>
        <w:rPr>
          <w:rStyle w:val="C16"/>
          <w:rtl w:val="0"/>
        </w:rPr>
      </w:pPr>
      <w:r>
        <w:rPr>
          <w:rStyle w:val="C16"/>
          <w:rtl w:val="0"/>
        </w:rPr>
        <w:t>Kamnář stavitel / kamnářka stavitelka krbů, 11.5.2026 7:56:27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Kamnář stavitel / kamnářka stavitelka krbů, 11.5.2026 7:56:27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3AA1C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56B9F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