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BBF14" Type="http://schemas.openxmlformats.org/officeDocument/2006/relationships/officeDocument" Target="/word/document.xml" /><Relationship Id="coreRCABBF14" Type="http://schemas.openxmlformats.org/package/2006/relationships/metadata/core-properties" Target="/docProps/core.xml" /><Relationship Id="customRCABB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laminátových podlah, 28.5.2026 2:09:29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E00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C58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