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6DD913" Type="http://schemas.openxmlformats.org/officeDocument/2006/relationships/officeDocument" Target="/word/document.xml" /><Relationship Id="coreR3C6DD913" Type="http://schemas.openxmlformats.org/package/2006/relationships/metadata/core-properties" Target="/docProps/core.xml" /><Relationship Id="customR3C6DD9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průmyslových podlah (kód: 36-082-H)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 průmyslových podlah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průmyslových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pro zhotovování průmyslových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 zhotovování průmyslových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průmyslových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strojů a zařízení pro zhotovování průmyslových podlah a dopravu materiálu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zhotovování průmyslových podlah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průmyslových podlah před pokládkou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průmyslových betonových podlah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průmyslových polyuretanových podlah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průmyslových epoxidových podlah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průmyslových anhydritových podlah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Opravy a ošetřování průmyslových podlah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Nakládání s odpady při zhotovování průmyslových podlah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Orientace v předpisech BOZP, PO a hygieny práce při zhotovování průmyslových podlah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24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582"/>
        <w:rPr>
          <w:rStyle w:val="C15"/>
          <w:rtl w:val="0"/>
        </w:rPr>
      </w:pPr>
      <w:r>
        <w:rPr>
          <w:rStyle w:val="C15"/>
          <w:rtl w:val="0"/>
        </w:rPr>
        <w:t>Standard je platný od: 21.10.2022 do: 27.05.2024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20.10.2026 12:44:30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osobními ochrannými pracovními prostředky (pracovní oděv, obuv a další), může používat osobní ruční nářadí a pracovní pomůcky odpovídající prováděným činnostem a požadavkům BOZP.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hodnotit organizaci práce, dodržování předepsaných technologických postupů, volbu a dodržování pracovních postupů, volbu a používání nářadí, zařízení a pracovních pomůcek a kvalitu provedení prací. Dále je hodnoceno dodržování předpisů BOZP, dodržování předpisů PO a hygieny práce a používání osobních ochranných pracovních prostředků.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nebo technických předpisů: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74 4505 Podlahy - Společná ustanovení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uchazeči zajistit pomoc dalších osob nebo mechanizační prostředky.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20.10.2026 12:44:30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České republiky o.s.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 36g, 639 00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Schönox s.r.o., Škrobárenská 482, 617 00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20.10.2026 12:44:30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