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BD475" Type="http://schemas.openxmlformats.org/officeDocument/2006/relationships/officeDocument" Target="/word/document.xml" /><Relationship Id="coreR42DBD475" Type="http://schemas.openxmlformats.org/package/2006/relationships/metadata/core-properties" Target="/docProps/core.xml" /><Relationship Id="customR42DBD4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20.8.2026 20:03:26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Dělník pro recyklace (kód: 28-99-E/15)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Dělník/dělnice pro recyklaci (kód: 28-047-E)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Dělník pro recyklaci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20.8.2026 20:03:26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