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FBDE1" Type="http://schemas.openxmlformats.org/officeDocument/2006/relationships/officeDocument" Target="/word/document.xml" /><Relationship Id="coreR52FBDE1" Type="http://schemas.openxmlformats.org/package/2006/relationships/metadata/core-properties" Target="/docProps/core.xml" /><Relationship Id="customR52FBD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Krajinář (kód: 41-038-H)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Poznávání taxonů okrasných rostlin používaných pro venkovní výsadby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okrasných rostlin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rostlin ručním nářadím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ochranných prostředků proti chorobám a škůdcům okrasných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Řez okrasných dřevin na trvalém stanovišti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Zakládání a údržba travnatých ploch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Vyměřování sadovnické a krajinářské úpravy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sadovnickém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zahrad, parků a krajiny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Péče o vzrostlé a památné stromy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Údržba stavebních prvků v krajině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05.11.2012 do: 10.02.2016</w:t>
      </w:r>
    </w:p>
    <w:p>
      <w:pPr>
        <w:pStyle w:val="P21"/>
        <w:framePr w:w="7654" w:h="331" w:hRule="exact" w:wrap="none" w:vAnchor="page" w:hAnchor="margin" w:x="28" w:y="15940"/>
        <w:rPr>
          <w:rStyle w:val="C16"/>
          <w:rtl w:val="0"/>
        </w:rPr>
      </w:pPr>
      <w:r>
        <w:rPr>
          <w:rStyle w:val="C16"/>
          <w:rtl w:val="0"/>
        </w:rPr>
        <w:t>Krajinář, 31.7.2026 15:58:31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Poznávání taxonů okrasných rostlin používaných pro venkovní výsadby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základní druhy okrasných květin, keřů a stromů používaných do venkovních výsadeb</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Výsadba okrasných rostlin včetně ošetření po výsadbě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Provést výsadbu okrasné rostliny (květiny, keře, stromu) a ošetřit ji po výsadbě</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w:t>
      </w:r>
    </w:p>
    <w:p>
      <w:pPr>
        <w:pStyle w:val="P16"/>
        <w:framePr w:w="6710" w:h="376" w:hRule="exact" w:wrap="none" w:vAnchor="page" w:hAnchor="margin" w:x="45" w:y="6106"/>
        <w:rPr>
          <w:rStyle w:val="C3"/>
          <w:rtl w:val="0"/>
        </w:rPr>
      </w:pPr>
    </w:p>
    <w:p>
      <w:pPr>
        <w:pStyle w:val="P17"/>
        <w:framePr w:w="6658" w:h="249" w:hRule="exact" w:wrap="none" w:vAnchor="page" w:hAnchor="margin" w:x="71" w:y="6162"/>
        <w:rPr>
          <w:rStyle w:val="C13"/>
          <w:rtl w:val="0"/>
        </w:rPr>
      </w:pPr>
      <w:r>
        <w:rPr>
          <w:rStyle w:val="C13"/>
          <w:rtl w:val="0"/>
        </w:rPr>
        <w:t>b) Popsat a odůvodnit technologický postup výsadeb květin a dřevin</w:t>
      </w:r>
    </w:p>
    <w:p>
      <w:pPr>
        <w:pStyle w:val="P31"/>
        <w:framePr w:w="3921" w:h="376" w:hRule="exact" w:wrap="none" w:vAnchor="page" w:hAnchor="margin" w:x="6800" w:y="6106"/>
        <w:rPr>
          <w:rStyle w:val="C3"/>
          <w:rtl w:val="0"/>
        </w:rPr>
      </w:pPr>
    </w:p>
    <w:p>
      <w:pPr>
        <w:pStyle w:val="P32"/>
        <w:framePr w:w="3839" w:h="249" w:hRule="exact" w:wrap="none" w:vAnchor="page" w:hAnchor="margin" w:x="6856" w:y="6162"/>
        <w:rPr>
          <w:rStyle w:val="C23"/>
          <w:rtl w:val="0"/>
        </w:rPr>
      </w:pPr>
      <w:r>
        <w:rPr>
          <w:rStyle w:val="C23"/>
          <w:rtl w:val="0"/>
        </w:rPr>
        <w:t>Ústní ověření</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Ošetřování rostlin ručním nářadím</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Provést kultivační práce (okopávka, pletí, rytí) a zdůvodnit význam jednotlivých činností</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Praktické předvedení s ústním ověřením</w:t>
      </w:r>
    </w:p>
    <w:p>
      <w:pPr>
        <w:pStyle w:val="P30"/>
        <w:framePr w:w="10710" w:h="248" w:hRule="exact" w:wrap="none" w:vAnchor="page" w:hAnchor="margin" w:x="28" w:y="8567"/>
        <w:rPr>
          <w:rStyle w:val="C22"/>
          <w:rtl w:val="0"/>
        </w:rPr>
      </w:pPr>
      <w:r>
        <w:rPr>
          <w:rStyle w:val="C22"/>
          <w:rtl w:val="0"/>
        </w:rPr>
        <w:t>Je třeba splnit toto kritérium.</w:t>
      </w:r>
    </w:p>
    <w:p>
      <w:pPr>
        <w:pStyle w:val="P23"/>
        <w:framePr w:w="10710" w:h="340" w:hRule="exact" w:wrap="none" w:vAnchor="page" w:hAnchor="margin" w:x="28" w:y="9002"/>
        <w:rPr>
          <w:rStyle w:val="C18"/>
          <w:rtl w:val="0"/>
        </w:rPr>
      </w:pPr>
      <w:r>
        <w:rPr>
          <w:rStyle w:val="C18"/>
          <w:rtl w:val="0"/>
        </w:rPr>
        <w:t>Aplikace ochranných prostředků proti chorobám a škůdcům okrasných rostlin</w:t>
      </w:r>
    </w:p>
    <w:p>
      <w:pPr>
        <w:pStyle w:val="P24"/>
        <w:framePr w:w="6713" w:h="376" w:hRule="exact" w:wrap="none" w:vAnchor="page" w:hAnchor="margin" w:x="45" w:y="9441"/>
        <w:rPr>
          <w:rStyle w:val="C3"/>
          <w:rtl w:val="0"/>
        </w:rPr>
      </w:pPr>
    </w:p>
    <w:p>
      <w:pPr>
        <w:pStyle w:val="P25"/>
        <w:framePr w:w="6661" w:h="249" w:hRule="exact" w:wrap="none" w:vAnchor="page" w:hAnchor="margin" w:x="71" w:y="9512"/>
        <w:rPr>
          <w:rStyle w:val="C19"/>
          <w:rtl w:val="0"/>
        </w:rPr>
      </w:pPr>
      <w:r>
        <w:rPr>
          <w:rStyle w:val="C19"/>
          <w:rtl w:val="0"/>
        </w:rPr>
        <w:t>Kritéria hodnocení</w:t>
      </w:r>
    </w:p>
    <w:p>
      <w:pPr>
        <w:pStyle w:val="P26"/>
        <w:framePr w:w="3918" w:h="376" w:hRule="exact" w:wrap="none" w:vAnchor="page" w:hAnchor="margin" w:x="6803" w:y="9441"/>
        <w:rPr>
          <w:rStyle w:val="C3"/>
          <w:rtl w:val="0"/>
        </w:rPr>
      </w:pPr>
    </w:p>
    <w:p>
      <w:pPr>
        <w:pStyle w:val="P27"/>
        <w:framePr w:w="3836" w:h="249" w:hRule="exact" w:wrap="none" w:vAnchor="page" w:hAnchor="margin" w:x="6859" w:y="9512"/>
        <w:rPr>
          <w:rStyle w:val="C20"/>
          <w:rtl w:val="0"/>
        </w:rPr>
      </w:pPr>
      <w:r>
        <w:rPr>
          <w:rStyle w:val="C20"/>
          <w:rtl w:val="0"/>
        </w:rPr>
        <w:t>Způsoby ověření</w:t>
      </w:r>
    </w:p>
    <w:p>
      <w:pPr>
        <w:pStyle w:val="P12"/>
        <w:framePr w:w="6710" w:h="376" w:hRule="exact" w:wrap="none" w:vAnchor="page" w:hAnchor="margin" w:x="45" w:y="9818"/>
        <w:rPr>
          <w:rStyle w:val="C3"/>
          <w:rtl w:val="0"/>
        </w:rPr>
      </w:pPr>
    </w:p>
    <w:p>
      <w:pPr>
        <w:pStyle w:val="P13"/>
        <w:framePr w:w="6658" w:h="249" w:hRule="exact" w:wrap="none" w:vAnchor="page" w:hAnchor="margin" w:x="71" w:y="9874"/>
        <w:rPr>
          <w:rStyle w:val="C11"/>
          <w:rtl w:val="0"/>
        </w:rPr>
      </w:pPr>
      <w:r>
        <w:rPr>
          <w:rStyle w:val="C11"/>
          <w:rtl w:val="0"/>
        </w:rPr>
        <w:t>a) Vysvětlit technologický postup při míchání a aplikaci chemických látek</w:t>
      </w:r>
    </w:p>
    <w:p>
      <w:pPr>
        <w:pStyle w:val="P28"/>
        <w:framePr w:w="3921" w:h="376" w:hRule="exact" w:wrap="none" w:vAnchor="page" w:hAnchor="margin" w:x="6800" w:y="9818"/>
        <w:rPr>
          <w:rStyle w:val="C3"/>
          <w:rtl w:val="0"/>
        </w:rPr>
      </w:pPr>
    </w:p>
    <w:p>
      <w:pPr>
        <w:pStyle w:val="P29"/>
        <w:framePr w:w="3839" w:h="249" w:hRule="exact" w:wrap="none" w:vAnchor="page" w:hAnchor="margin" w:x="6856" w:y="9874"/>
        <w:rPr>
          <w:rStyle w:val="C21"/>
          <w:rtl w:val="0"/>
        </w:rPr>
      </w:pPr>
      <w:r>
        <w:rPr>
          <w:rStyle w:val="C21"/>
          <w:rtl w:val="0"/>
        </w:rPr>
        <w:t>Ústní ověření</w:t>
      </w:r>
    </w:p>
    <w:p>
      <w:pPr>
        <w:pStyle w:val="P16"/>
        <w:framePr w:w="6710" w:h="376" w:hRule="exact" w:wrap="none" w:vAnchor="page" w:hAnchor="margin" w:x="45" w:y="10194"/>
        <w:rPr>
          <w:rStyle w:val="C3"/>
          <w:rtl w:val="0"/>
        </w:rPr>
      </w:pPr>
    </w:p>
    <w:p>
      <w:pPr>
        <w:pStyle w:val="P17"/>
        <w:framePr w:w="6658" w:h="249" w:hRule="exact" w:wrap="none" w:vAnchor="page" w:hAnchor="margin" w:x="71" w:y="10250"/>
        <w:rPr>
          <w:rStyle w:val="C13"/>
          <w:rtl w:val="0"/>
        </w:rPr>
      </w:pPr>
      <w:r>
        <w:rPr>
          <w:rStyle w:val="C13"/>
          <w:rtl w:val="0"/>
        </w:rPr>
        <w:t>b) Namíchat ochranný postřik v požadované koncentraci</w:t>
      </w:r>
    </w:p>
    <w:p>
      <w:pPr>
        <w:pStyle w:val="P31"/>
        <w:framePr w:w="3921" w:h="376" w:hRule="exact" w:wrap="none" w:vAnchor="page" w:hAnchor="margin" w:x="6800" w:y="10194"/>
        <w:rPr>
          <w:rStyle w:val="C3"/>
          <w:rtl w:val="0"/>
        </w:rPr>
      </w:pPr>
    </w:p>
    <w:p>
      <w:pPr>
        <w:pStyle w:val="P32"/>
        <w:framePr w:w="3839" w:h="249" w:hRule="exact" w:wrap="none" w:vAnchor="page" w:hAnchor="margin" w:x="6856" w:y="10250"/>
        <w:rPr>
          <w:rStyle w:val="C23"/>
          <w:rtl w:val="0"/>
        </w:rPr>
      </w:pPr>
      <w:r>
        <w:rPr>
          <w:rStyle w:val="C23"/>
          <w:rtl w:val="0"/>
        </w:rPr>
        <w:t>Praktické předvedení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c) Provést postřik květin proti chorobám a škůdcům</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Praktické předvedení</w:t>
      </w:r>
    </w:p>
    <w:p>
      <w:pPr>
        <w:pStyle w:val="P16"/>
        <w:framePr w:w="6710" w:h="376" w:hRule="exact" w:wrap="none" w:vAnchor="page" w:hAnchor="margin" w:x="45" w:y="10946"/>
        <w:rPr>
          <w:rStyle w:val="C3"/>
          <w:rtl w:val="0"/>
        </w:rPr>
      </w:pPr>
    </w:p>
    <w:p>
      <w:pPr>
        <w:pStyle w:val="P17"/>
        <w:framePr w:w="6658" w:h="249" w:hRule="exact" w:wrap="none" w:vAnchor="page" w:hAnchor="margin" w:x="71" w:y="11002"/>
        <w:rPr>
          <w:rStyle w:val="C13"/>
          <w:rtl w:val="0"/>
        </w:rPr>
      </w:pPr>
      <w:r>
        <w:rPr>
          <w:rStyle w:val="C13"/>
          <w:rtl w:val="0"/>
        </w:rPr>
        <w:t>d) Dodržet zásady bezpečnosti práce při manipulaci s chemickými látkami</w:t>
      </w:r>
    </w:p>
    <w:p>
      <w:pPr>
        <w:pStyle w:val="P31"/>
        <w:framePr w:w="3921" w:h="376" w:hRule="exact" w:wrap="none" w:vAnchor="page" w:hAnchor="margin" w:x="6800" w:y="10946"/>
        <w:rPr>
          <w:rStyle w:val="C3"/>
          <w:rtl w:val="0"/>
        </w:rPr>
      </w:pPr>
    </w:p>
    <w:p>
      <w:pPr>
        <w:pStyle w:val="P32"/>
        <w:framePr w:w="3839" w:h="249" w:hRule="exact" w:wrap="none" w:vAnchor="page" w:hAnchor="margin" w:x="6856" w:y="11002"/>
        <w:rPr>
          <w:rStyle w:val="C23"/>
          <w:rtl w:val="0"/>
        </w:rPr>
      </w:pPr>
      <w:r>
        <w:rPr>
          <w:rStyle w:val="C23"/>
          <w:rtl w:val="0"/>
        </w:rPr>
        <w:t>Praktické předvedení</w:t>
      </w:r>
    </w:p>
    <w:p>
      <w:pPr>
        <w:pStyle w:val="P30"/>
        <w:framePr w:w="10710" w:h="248" w:hRule="exact" w:wrap="none" w:vAnchor="page" w:hAnchor="margin" w:x="28" w:y="11436"/>
        <w:rPr>
          <w:rStyle w:val="C22"/>
          <w:rtl w:val="0"/>
        </w:rPr>
      </w:pPr>
      <w:r>
        <w:rPr>
          <w:rStyle w:val="C22"/>
          <w:rtl w:val="0"/>
        </w:rPr>
        <w:t>Je třeba splnit všechna kritéria.</w:t>
      </w:r>
    </w:p>
    <w:p>
      <w:pPr>
        <w:pStyle w:val="P23"/>
        <w:framePr w:w="10710" w:h="340" w:hRule="exact" w:wrap="none" w:vAnchor="page" w:hAnchor="margin" w:x="28" w:y="11872"/>
        <w:rPr>
          <w:rStyle w:val="C18"/>
          <w:rtl w:val="0"/>
        </w:rPr>
      </w:pPr>
      <w:r>
        <w:rPr>
          <w:rStyle w:val="C18"/>
          <w:rtl w:val="0"/>
        </w:rPr>
        <w:t>Řez okrasných dřevin na trvalém stanovišti</w:t>
      </w:r>
    </w:p>
    <w:p>
      <w:pPr>
        <w:pStyle w:val="P24"/>
        <w:framePr w:w="6713" w:h="376" w:hRule="exact" w:wrap="none" w:vAnchor="page" w:hAnchor="margin" w:x="45" w:y="12311"/>
        <w:rPr>
          <w:rStyle w:val="C3"/>
          <w:rtl w:val="0"/>
        </w:rPr>
      </w:pPr>
    </w:p>
    <w:p>
      <w:pPr>
        <w:pStyle w:val="P25"/>
        <w:framePr w:w="6661" w:h="249" w:hRule="exact" w:wrap="none" w:vAnchor="page" w:hAnchor="margin" w:x="71" w:y="12382"/>
        <w:rPr>
          <w:rStyle w:val="C19"/>
          <w:rtl w:val="0"/>
        </w:rPr>
      </w:pPr>
      <w:r>
        <w:rPr>
          <w:rStyle w:val="C19"/>
          <w:rtl w:val="0"/>
        </w:rPr>
        <w:t>Kritéria hodnocení</w:t>
      </w:r>
    </w:p>
    <w:p>
      <w:pPr>
        <w:pStyle w:val="P26"/>
        <w:framePr w:w="3918" w:h="376" w:hRule="exact" w:wrap="none" w:vAnchor="page" w:hAnchor="margin" w:x="6803" w:y="12311"/>
        <w:rPr>
          <w:rStyle w:val="C3"/>
          <w:rtl w:val="0"/>
        </w:rPr>
      </w:pPr>
    </w:p>
    <w:p>
      <w:pPr>
        <w:pStyle w:val="P27"/>
        <w:framePr w:w="3836" w:h="249" w:hRule="exact" w:wrap="none" w:vAnchor="page" w:hAnchor="margin" w:x="6859" w:y="12382"/>
        <w:rPr>
          <w:rStyle w:val="C20"/>
          <w:rtl w:val="0"/>
        </w:rPr>
      </w:pPr>
      <w:r>
        <w:rPr>
          <w:rStyle w:val="C20"/>
          <w:rtl w:val="0"/>
        </w:rPr>
        <w:t>Způsoby ověření</w:t>
      </w:r>
    </w:p>
    <w:p>
      <w:pPr>
        <w:pStyle w:val="P12"/>
        <w:framePr w:w="6710" w:h="376" w:hRule="exact" w:wrap="none" w:vAnchor="page" w:hAnchor="margin" w:x="45" w:y="12687"/>
        <w:rPr>
          <w:rStyle w:val="C3"/>
          <w:rtl w:val="0"/>
        </w:rPr>
      </w:pPr>
    </w:p>
    <w:p>
      <w:pPr>
        <w:pStyle w:val="P13"/>
        <w:framePr w:w="6658" w:h="249" w:hRule="exact" w:wrap="none" w:vAnchor="page" w:hAnchor="margin" w:x="71" w:y="12743"/>
        <w:rPr>
          <w:rStyle w:val="C11"/>
          <w:rtl w:val="0"/>
        </w:rPr>
      </w:pPr>
      <w:r>
        <w:rPr>
          <w:rStyle w:val="C11"/>
          <w:rtl w:val="0"/>
        </w:rPr>
        <w:t>a) Provést řez okrasných dřevin v období vegetačního klidu</w:t>
      </w:r>
    </w:p>
    <w:p>
      <w:pPr>
        <w:pStyle w:val="P28"/>
        <w:framePr w:w="3921" w:h="376" w:hRule="exact" w:wrap="none" w:vAnchor="page" w:hAnchor="margin" w:x="6800" w:y="12687"/>
        <w:rPr>
          <w:rStyle w:val="C3"/>
          <w:rtl w:val="0"/>
        </w:rPr>
      </w:pPr>
    </w:p>
    <w:p>
      <w:pPr>
        <w:pStyle w:val="P29"/>
        <w:framePr w:w="3839" w:h="249" w:hRule="exact" w:wrap="none" w:vAnchor="page" w:hAnchor="margin" w:x="6856" w:y="12743"/>
        <w:rPr>
          <w:rStyle w:val="C21"/>
          <w:rtl w:val="0"/>
        </w:rPr>
      </w:pPr>
      <w:r>
        <w:rPr>
          <w:rStyle w:val="C21"/>
          <w:rtl w:val="0"/>
        </w:rPr>
        <w:t>Praktické předvedení s ústním ověřením</w:t>
      </w:r>
    </w:p>
    <w:p>
      <w:pPr>
        <w:pStyle w:val="P16"/>
        <w:framePr w:w="6710" w:h="376" w:hRule="exact" w:wrap="none" w:vAnchor="page" w:hAnchor="margin" w:x="45" w:y="13063"/>
        <w:rPr>
          <w:rStyle w:val="C3"/>
          <w:rtl w:val="0"/>
        </w:rPr>
      </w:pPr>
    </w:p>
    <w:p>
      <w:pPr>
        <w:pStyle w:val="P17"/>
        <w:framePr w:w="6658" w:h="249" w:hRule="exact" w:wrap="none" w:vAnchor="page" w:hAnchor="margin" w:x="71" w:y="13119"/>
        <w:rPr>
          <w:rStyle w:val="C13"/>
          <w:rtl w:val="0"/>
        </w:rPr>
      </w:pPr>
      <w:r>
        <w:rPr>
          <w:rStyle w:val="C13"/>
          <w:rtl w:val="0"/>
        </w:rPr>
        <w:t>b) Provést řez tvarovaných stěn a živých plotů</w:t>
      </w:r>
    </w:p>
    <w:p>
      <w:pPr>
        <w:pStyle w:val="P31"/>
        <w:framePr w:w="3921" w:h="376" w:hRule="exact" w:wrap="none" w:vAnchor="page" w:hAnchor="margin" w:x="6800" w:y="13063"/>
        <w:rPr>
          <w:rStyle w:val="C3"/>
          <w:rtl w:val="0"/>
        </w:rPr>
      </w:pPr>
    </w:p>
    <w:p>
      <w:pPr>
        <w:pStyle w:val="P32"/>
        <w:framePr w:w="3839" w:h="249" w:hRule="exact" w:wrap="none" w:vAnchor="page" w:hAnchor="margin" w:x="6856" w:y="13119"/>
        <w:rPr>
          <w:rStyle w:val="C23"/>
          <w:rtl w:val="0"/>
        </w:rPr>
      </w:pPr>
      <w:r>
        <w:rPr>
          <w:rStyle w:val="C23"/>
          <w:rtl w:val="0"/>
        </w:rPr>
        <w:t>Praktické předvedení s ústním ověřením</w:t>
      </w:r>
    </w:p>
    <w:p>
      <w:pPr>
        <w:pStyle w:val="P30"/>
        <w:framePr w:w="10710" w:h="248" w:hRule="exact" w:wrap="none" w:vAnchor="page" w:hAnchor="margin" w:x="28" w:y="1355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Krajinář, 31.7.2026 15:58:31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a údržba travnatých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Založit trávník výsevem nebo drnováním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posečení trávníku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jarní nebo podzimní vyhrabání travnatých ploch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0"/>
        <w:framePr w:w="10710" w:h="248" w:hRule="exact" w:wrap="none" w:vAnchor="page" w:hAnchor="margin" w:x="28" w:y="4212"/>
        <w:rPr>
          <w:rStyle w:val="C22"/>
          <w:rtl w:val="0"/>
        </w:rPr>
      </w:pPr>
      <w:r>
        <w:rPr>
          <w:rStyle w:val="C22"/>
          <w:rtl w:val="0"/>
        </w:rPr>
        <w:t>Je třeba splnit všechna kritéria.</w:t>
      </w:r>
    </w:p>
    <w:p>
      <w:pPr>
        <w:pStyle w:val="P23"/>
        <w:framePr w:w="10710" w:h="340" w:hRule="exact" w:wrap="none" w:vAnchor="page" w:hAnchor="margin" w:x="28" w:y="4647"/>
        <w:rPr>
          <w:rStyle w:val="C18"/>
          <w:rtl w:val="0"/>
        </w:rPr>
      </w:pPr>
      <w:r>
        <w:rPr>
          <w:rStyle w:val="C18"/>
          <w:rtl w:val="0"/>
        </w:rPr>
        <w:t>Vyměřování sadovnické a krajinářské úpravy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Předvést práci se základními měřičskými pomůckami (pásmo, metr, výtyčky, kolíky)</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Změřit a vypočítat plochu záhonu okrasných rostlin</w:t>
      </w:r>
    </w:p>
    <w:p>
      <w:pPr>
        <w:pStyle w:val="P31"/>
        <w:framePr w:w="3921" w:h="376" w:hRule="exact" w:wrap="none" w:vAnchor="page" w:hAnchor="margin" w:x="6800" w:y="6070"/>
        <w:rPr>
          <w:rStyle w:val="C3"/>
          <w:rtl w:val="0"/>
        </w:rPr>
      </w:pPr>
    </w:p>
    <w:p>
      <w:pPr>
        <w:pStyle w:val="P32"/>
        <w:framePr w:w="3839" w:h="249" w:hRule="exact" w:wrap="none" w:vAnchor="page" w:hAnchor="margin" w:x="6856" w:y="6126"/>
        <w:rPr>
          <w:rStyle w:val="C23"/>
          <w:rtl w:val="0"/>
        </w:rPr>
      </w:pPr>
      <w:r>
        <w:rPr>
          <w:rStyle w:val="C23"/>
          <w:rtl w:val="0"/>
        </w:rPr>
        <w:t>Praktické předvedení</w:t>
      </w:r>
    </w:p>
    <w:p>
      <w:pPr>
        <w:pStyle w:val="P30"/>
        <w:framePr w:w="10710" w:h="248" w:hRule="exact" w:wrap="none" w:vAnchor="page" w:hAnchor="margin" w:x="28" w:y="6559"/>
        <w:rPr>
          <w:rStyle w:val="C22"/>
          <w:rtl w:val="0"/>
        </w:rPr>
      </w:pPr>
      <w:r>
        <w:rPr>
          <w:rStyle w:val="C22"/>
          <w:rtl w:val="0"/>
        </w:rPr>
        <w:t>Je třeba splnit obě kritéria.</w:t>
      </w:r>
    </w:p>
    <w:p>
      <w:pPr>
        <w:pStyle w:val="P23"/>
        <w:framePr w:w="10710" w:h="340" w:hRule="exact" w:wrap="none" w:vAnchor="page" w:hAnchor="margin" w:x="28" w:y="6995"/>
        <w:rPr>
          <w:rStyle w:val="C18"/>
          <w:rtl w:val="0"/>
        </w:rPr>
      </w:pPr>
      <w:r>
        <w:rPr>
          <w:rStyle w:val="C18"/>
          <w:rtl w:val="0"/>
        </w:rPr>
        <w:t>Orientace v sadovnickém projektu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Ukázat v sadovnickém projektu místa pro výsadbu rostlin, umístění drobných staveb, výsev trávníku apod.</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Charakterizovat jednotlivé typy krajinotvorných prvků</w:t>
      </w:r>
    </w:p>
    <w:p>
      <w:pPr>
        <w:pStyle w:val="P31"/>
        <w:framePr w:w="3921" w:h="376" w:hRule="exact" w:wrap="none" w:vAnchor="page" w:hAnchor="margin" w:x="6800" w:y="8417"/>
        <w:rPr>
          <w:rStyle w:val="C3"/>
          <w:rtl w:val="0"/>
        </w:rPr>
      </w:pPr>
    </w:p>
    <w:p>
      <w:pPr>
        <w:pStyle w:val="P32"/>
        <w:framePr w:w="3839" w:h="249" w:hRule="exact" w:wrap="none" w:vAnchor="page" w:hAnchor="margin" w:x="6856" w:y="8473"/>
        <w:rPr>
          <w:rStyle w:val="C23"/>
          <w:rtl w:val="0"/>
        </w:rPr>
      </w:pPr>
      <w:r>
        <w:rPr>
          <w:rStyle w:val="C23"/>
          <w:rtl w:val="0"/>
        </w:rPr>
        <w:t>Ústní ověření</w:t>
      </w:r>
    </w:p>
    <w:p>
      <w:pPr>
        <w:pStyle w:val="P30"/>
        <w:framePr w:w="10710" w:h="248" w:hRule="exact" w:wrap="none" w:vAnchor="page" w:hAnchor="margin" w:x="28" w:y="8907"/>
        <w:rPr>
          <w:rStyle w:val="C22"/>
          <w:rtl w:val="0"/>
        </w:rPr>
      </w:pPr>
      <w:r>
        <w:rPr>
          <w:rStyle w:val="C22"/>
          <w:rtl w:val="0"/>
        </w:rPr>
        <w:t>Je třeba splnit obě kritéria.</w:t>
      </w:r>
    </w:p>
    <w:p>
      <w:pPr>
        <w:pStyle w:val="P23"/>
        <w:framePr w:w="10710" w:h="340" w:hRule="exact" w:wrap="none" w:vAnchor="page" w:hAnchor="margin" w:x="28" w:y="9343"/>
        <w:rPr>
          <w:rStyle w:val="C18"/>
          <w:rtl w:val="0"/>
        </w:rPr>
      </w:pPr>
      <w:r>
        <w:rPr>
          <w:rStyle w:val="C18"/>
          <w:rtl w:val="0"/>
        </w:rPr>
        <w:t>Údržba zahrad, parků a krajiny</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607" w:hRule="exact" w:wrap="none" w:vAnchor="page" w:hAnchor="margin" w:x="45" w:y="10158"/>
        <w:rPr>
          <w:rStyle w:val="C3"/>
          <w:rtl w:val="0"/>
        </w:rPr>
      </w:pPr>
    </w:p>
    <w:p>
      <w:pPr>
        <w:pStyle w:val="P13"/>
        <w:framePr w:w="6658" w:h="480" w:hRule="exact" w:wrap="none" w:vAnchor="page" w:hAnchor="margin" w:x="71" w:y="10214"/>
        <w:rPr>
          <w:rStyle w:val="C11"/>
          <w:rtl w:val="0"/>
        </w:rPr>
      </w:pPr>
      <w:r>
        <w:rPr>
          <w:rStyle w:val="C11"/>
          <w:rtl w:val="0"/>
        </w:rPr>
        <w:t>a) Podle vegetačního období a typu úpravy navrhnout odpovídající jednorázový zásah</w:t>
      </w:r>
    </w:p>
    <w:p>
      <w:pPr>
        <w:pStyle w:val="P28"/>
        <w:framePr w:w="3921" w:h="607" w:hRule="exact" w:wrap="none" w:vAnchor="page" w:hAnchor="margin" w:x="6800" w:y="10158"/>
        <w:rPr>
          <w:rStyle w:val="C3"/>
          <w:rtl w:val="0"/>
        </w:rPr>
      </w:pPr>
    </w:p>
    <w:p>
      <w:pPr>
        <w:pStyle w:val="P29"/>
        <w:framePr w:w="3839" w:h="480" w:hRule="exact" w:wrap="none" w:vAnchor="page" w:hAnchor="margin" w:x="6856" w:y="10214"/>
        <w:rPr>
          <w:rStyle w:val="C21"/>
          <w:rtl w:val="0"/>
        </w:rPr>
      </w:pPr>
      <w:r>
        <w:rPr>
          <w:rStyle w:val="C21"/>
          <w:rtl w:val="0"/>
        </w:rPr>
        <w:t>Ústní ověření</w:t>
      </w:r>
    </w:p>
    <w:p>
      <w:pPr>
        <w:pStyle w:val="P16"/>
        <w:framePr w:w="6710" w:h="376" w:hRule="exact" w:wrap="none" w:vAnchor="page" w:hAnchor="margin" w:x="45" w:y="10765"/>
        <w:rPr>
          <w:rStyle w:val="C3"/>
          <w:rtl w:val="0"/>
        </w:rPr>
      </w:pPr>
    </w:p>
    <w:p>
      <w:pPr>
        <w:pStyle w:val="P17"/>
        <w:framePr w:w="6658" w:h="249" w:hRule="exact" w:wrap="none" w:vAnchor="page" w:hAnchor="margin" w:x="71" w:y="10821"/>
        <w:rPr>
          <w:rStyle w:val="C13"/>
          <w:rtl w:val="0"/>
        </w:rPr>
      </w:pPr>
      <w:r>
        <w:rPr>
          <w:rStyle w:val="C13"/>
          <w:rtl w:val="0"/>
        </w:rPr>
        <w:t>b) Popsat stručně celoroční plán údržby krajinného celku</w:t>
      </w:r>
    </w:p>
    <w:p>
      <w:pPr>
        <w:pStyle w:val="P31"/>
        <w:framePr w:w="3921" w:h="376" w:hRule="exact" w:wrap="none" w:vAnchor="page" w:hAnchor="margin" w:x="6800" w:y="10765"/>
        <w:rPr>
          <w:rStyle w:val="C3"/>
          <w:rtl w:val="0"/>
        </w:rPr>
      </w:pPr>
    </w:p>
    <w:p>
      <w:pPr>
        <w:pStyle w:val="P32"/>
        <w:framePr w:w="3839" w:h="249" w:hRule="exact" w:wrap="none" w:vAnchor="page" w:hAnchor="margin" w:x="6856" w:y="10821"/>
        <w:rPr>
          <w:rStyle w:val="C23"/>
          <w:rtl w:val="0"/>
        </w:rPr>
      </w:pPr>
      <w:r>
        <w:rPr>
          <w:rStyle w:val="C23"/>
          <w:rtl w:val="0"/>
        </w:rPr>
        <w:t>Ústní ověření</w:t>
      </w:r>
    </w:p>
    <w:p>
      <w:pPr>
        <w:pStyle w:val="P30"/>
        <w:framePr w:w="10710" w:h="248" w:hRule="exact" w:wrap="none" w:vAnchor="page" w:hAnchor="margin" w:x="28" w:y="11255"/>
        <w:rPr>
          <w:rStyle w:val="C22"/>
          <w:rtl w:val="0"/>
        </w:rPr>
      </w:pPr>
      <w:r>
        <w:rPr>
          <w:rStyle w:val="C22"/>
          <w:rtl w:val="0"/>
        </w:rPr>
        <w:t>Je třeba splnit obě kritéria.</w:t>
      </w:r>
    </w:p>
    <w:p>
      <w:pPr>
        <w:pStyle w:val="P23"/>
        <w:framePr w:w="10710" w:h="340" w:hRule="exact" w:wrap="none" w:vAnchor="page" w:hAnchor="margin" w:x="28" w:y="11690"/>
        <w:rPr>
          <w:rStyle w:val="C18"/>
          <w:rtl w:val="0"/>
        </w:rPr>
      </w:pPr>
      <w:r>
        <w:rPr>
          <w:rStyle w:val="C18"/>
          <w:rtl w:val="0"/>
        </w:rPr>
        <w:t>Péče o vzrostlé a památné stromy</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376" w:hRule="exact" w:wrap="none" w:vAnchor="page" w:hAnchor="margin" w:x="45" w:y="12506"/>
        <w:rPr>
          <w:rStyle w:val="C3"/>
          <w:rtl w:val="0"/>
        </w:rPr>
      </w:pPr>
    </w:p>
    <w:p>
      <w:pPr>
        <w:pStyle w:val="P13"/>
        <w:framePr w:w="6658" w:h="249" w:hRule="exact" w:wrap="none" w:vAnchor="page" w:hAnchor="margin" w:x="71" w:y="12562"/>
        <w:rPr>
          <w:rStyle w:val="C11"/>
          <w:rtl w:val="0"/>
        </w:rPr>
      </w:pPr>
      <w:r>
        <w:rPr>
          <w:rStyle w:val="C11"/>
          <w:rtl w:val="0"/>
        </w:rPr>
        <w:t>a) Posoudit zdravotní stav daného stromu</w:t>
      </w:r>
    </w:p>
    <w:p>
      <w:pPr>
        <w:pStyle w:val="P28"/>
        <w:framePr w:w="3921" w:h="376" w:hRule="exact" w:wrap="none" w:vAnchor="page" w:hAnchor="margin" w:x="6800" w:y="12506"/>
        <w:rPr>
          <w:rStyle w:val="C3"/>
          <w:rtl w:val="0"/>
        </w:rPr>
      </w:pPr>
    </w:p>
    <w:p>
      <w:pPr>
        <w:pStyle w:val="P29"/>
        <w:framePr w:w="3839" w:h="249" w:hRule="exact" w:wrap="none" w:vAnchor="page" w:hAnchor="margin" w:x="6856" w:y="12562"/>
        <w:rPr>
          <w:rStyle w:val="C21"/>
          <w:rtl w:val="0"/>
        </w:rPr>
      </w:pPr>
      <w:r>
        <w:rPr>
          <w:rStyle w:val="C21"/>
          <w:rtl w:val="0"/>
        </w:rPr>
        <w:t>Ústní ověření</w:t>
      </w:r>
    </w:p>
    <w:p>
      <w:pPr>
        <w:pStyle w:val="P16"/>
        <w:framePr w:w="6710" w:h="376" w:hRule="exact" w:wrap="none" w:vAnchor="page" w:hAnchor="margin" w:x="45" w:y="12882"/>
        <w:rPr>
          <w:rStyle w:val="C3"/>
          <w:rtl w:val="0"/>
        </w:rPr>
      </w:pPr>
    </w:p>
    <w:p>
      <w:pPr>
        <w:pStyle w:val="P17"/>
        <w:framePr w:w="6658" w:h="249" w:hRule="exact" w:wrap="none" w:vAnchor="page" w:hAnchor="margin" w:x="71" w:y="12938"/>
        <w:rPr>
          <w:rStyle w:val="C13"/>
          <w:rtl w:val="0"/>
        </w:rPr>
      </w:pPr>
      <w:r>
        <w:rPr>
          <w:rStyle w:val="C13"/>
          <w:rtl w:val="0"/>
        </w:rPr>
        <w:t>b) Posoudit možná rizika zásahu a navrhnout odpovídající pěstební opatření</w:t>
      </w:r>
    </w:p>
    <w:p>
      <w:pPr>
        <w:pStyle w:val="P31"/>
        <w:framePr w:w="3921" w:h="376" w:hRule="exact" w:wrap="none" w:vAnchor="page" w:hAnchor="margin" w:x="6800" w:y="12882"/>
        <w:rPr>
          <w:rStyle w:val="C3"/>
          <w:rtl w:val="0"/>
        </w:rPr>
      </w:pPr>
    </w:p>
    <w:p>
      <w:pPr>
        <w:pStyle w:val="P32"/>
        <w:framePr w:w="3839" w:h="249" w:hRule="exact" w:wrap="none" w:vAnchor="page" w:hAnchor="margin" w:x="6856" w:y="12938"/>
        <w:rPr>
          <w:rStyle w:val="C23"/>
          <w:rtl w:val="0"/>
        </w:rPr>
      </w:pPr>
      <w:r>
        <w:rPr>
          <w:rStyle w:val="C23"/>
          <w:rtl w:val="0"/>
        </w:rPr>
        <w:t>Ústní ověření</w:t>
      </w:r>
    </w:p>
    <w:p>
      <w:pPr>
        <w:pStyle w:val="P30"/>
        <w:framePr w:w="10710" w:h="248" w:hRule="exact" w:wrap="none" w:vAnchor="page" w:hAnchor="margin" w:x="28" w:y="13372"/>
        <w:rPr>
          <w:rStyle w:val="C22"/>
          <w:rtl w:val="0"/>
        </w:rPr>
      </w:pPr>
      <w:r>
        <w:rPr>
          <w:rStyle w:val="C22"/>
          <w:rtl w:val="0"/>
        </w:rPr>
        <w:t>Je třeba splnit obě kritéria.</w:t>
      </w:r>
    </w:p>
    <w:p>
      <w:pPr>
        <w:pStyle w:val="P23"/>
        <w:framePr w:w="10710" w:h="340" w:hRule="exact" w:wrap="none" w:vAnchor="page" w:hAnchor="margin" w:x="28" w:y="13807"/>
        <w:rPr>
          <w:rStyle w:val="C18"/>
          <w:rtl w:val="0"/>
        </w:rPr>
      </w:pPr>
      <w:r>
        <w:rPr>
          <w:rStyle w:val="C18"/>
          <w:rtl w:val="0"/>
        </w:rPr>
        <w:t>Údržba stavebních prvků v krajině</w:t>
      </w:r>
    </w:p>
    <w:p>
      <w:pPr>
        <w:pStyle w:val="P24"/>
        <w:framePr w:w="6713" w:h="376" w:hRule="exact" w:wrap="none" w:vAnchor="page" w:hAnchor="margin" w:x="45" w:y="14247"/>
        <w:rPr>
          <w:rStyle w:val="C3"/>
          <w:rtl w:val="0"/>
        </w:rPr>
      </w:pPr>
    </w:p>
    <w:p>
      <w:pPr>
        <w:pStyle w:val="P25"/>
        <w:framePr w:w="6661" w:h="249" w:hRule="exact" w:wrap="none" w:vAnchor="page" w:hAnchor="margin" w:x="71" w:y="14318"/>
        <w:rPr>
          <w:rStyle w:val="C19"/>
          <w:rtl w:val="0"/>
        </w:rPr>
      </w:pPr>
      <w:r>
        <w:rPr>
          <w:rStyle w:val="C19"/>
          <w:rtl w:val="0"/>
        </w:rPr>
        <w:t>Kritéria hodnocení</w:t>
      </w:r>
    </w:p>
    <w:p>
      <w:pPr>
        <w:pStyle w:val="P26"/>
        <w:framePr w:w="3918" w:h="376" w:hRule="exact" w:wrap="none" w:vAnchor="page" w:hAnchor="margin" w:x="6803" w:y="14247"/>
        <w:rPr>
          <w:rStyle w:val="C3"/>
          <w:rtl w:val="0"/>
        </w:rPr>
      </w:pPr>
    </w:p>
    <w:p>
      <w:pPr>
        <w:pStyle w:val="P27"/>
        <w:framePr w:w="3836" w:h="249" w:hRule="exact" w:wrap="none" w:vAnchor="page" w:hAnchor="margin" w:x="6859" w:y="14318"/>
        <w:rPr>
          <w:rStyle w:val="C20"/>
          <w:rtl w:val="0"/>
        </w:rPr>
      </w:pPr>
      <w:r>
        <w:rPr>
          <w:rStyle w:val="C20"/>
          <w:rtl w:val="0"/>
        </w:rPr>
        <w:t>Způsoby ověření</w:t>
      </w:r>
    </w:p>
    <w:p>
      <w:pPr>
        <w:pStyle w:val="P12"/>
        <w:framePr w:w="6710" w:h="607" w:hRule="exact" w:wrap="none" w:vAnchor="page" w:hAnchor="margin" w:x="45" w:y="14623"/>
        <w:rPr>
          <w:rStyle w:val="C3"/>
          <w:rtl w:val="0"/>
        </w:rPr>
      </w:pPr>
    </w:p>
    <w:p>
      <w:pPr>
        <w:pStyle w:val="P13"/>
        <w:framePr w:w="6658" w:h="480" w:hRule="exact" w:wrap="none" w:vAnchor="page" w:hAnchor="margin" w:x="71" w:y="14679"/>
        <w:rPr>
          <w:rStyle w:val="C11"/>
          <w:rtl w:val="0"/>
        </w:rPr>
      </w:pPr>
      <w:r>
        <w:rPr>
          <w:rStyle w:val="C11"/>
          <w:rtl w:val="0"/>
        </w:rPr>
        <w:t>a) Navrhnout a provést údržbu stavebních prvků a mobiliáře v krajině (např. schody, můstek, povalový chodník, lavičky, sedák)</w:t>
      </w:r>
    </w:p>
    <w:p>
      <w:pPr>
        <w:pStyle w:val="P28"/>
        <w:framePr w:w="3921" w:h="607" w:hRule="exact" w:wrap="none" w:vAnchor="page" w:hAnchor="margin" w:x="6800" w:y="14623"/>
        <w:rPr>
          <w:rStyle w:val="C3"/>
          <w:rtl w:val="0"/>
        </w:rPr>
      </w:pPr>
    </w:p>
    <w:p>
      <w:pPr>
        <w:pStyle w:val="P29"/>
        <w:framePr w:w="3839" w:h="480" w:hRule="exact" w:wrap="none" w:vAnchor="page" w:hAnchor="margin" w:x="6856" w:y="14679"/>
        <w:rPr>
          <w:rStyle w:val="C21"/>
          <w:rtl w:val="0"/>
        </w:rPr>
      </w:pPr>
      <w:r>
        <w:rPr>
          <w:rStyle w:val="C21"/>
          <w:rtl w:val="0"/>
        </w:rPr>
        <w:t>Praktické předvedení s ústním ověřením</w:t>
      </w:r>
    </w:p>
    <w:p>
      <w:pPr>
        <w:pStyle w:val="P30"/>
        <w:framePr w:w="10710" w:h="248" w:hRule="exact" w:wrap="none" w:vAnchor="page" w:hAnchor="margin" w:x="28" w:y="15343"/>
        <w:rPr>
          <w:rStyle w:val="C22"/>
          <w:rtl w:val="0"/>
        </w:rPr>
      </w:pPr>
      <w:r>
        <w:rPr>
          <w:rStyle w:val="C22"/>
          <w:rtl w:val="0"/>
        </w:rPr>
        <w:t>Je třeba splnit toto kritérium.</w:t>
      </w:r>
    </w:p>
    <w:p>
      <w:pPr>
        <w:pStyle w:val="P21"/>
        <w:framePr w:w="7654" w:h="331" w:hRule="exact" w:wrap="none" w:vAnchor="page" w:hAnchor="margin" w:x="28" w:y="15940"/>
        <w:rPr>
          <w:rStyle w:val="C16"/>
          <w:rtl w:val="0"/>
        </w:rPr>
      </w:pPr>
      <w:r>
        <w:rPr>
          <w:rStyle w:val="C16"/>
          <w:rtl w:val="0"/>
        </w:rPr>
        <w:t>Krajinář, 31.7.2026 15:58:31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jednotlivá kritéria mohla být splněna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profesní kvalifikace je poměrně rozsáhlá – to mimo jiné vypovídá o její profesní náročnosti.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Krajinář, 31.7.2026 15:58:31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484"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vybavení provozovny příslušnou zahradnickou mechanizací, stroji a ručním nářadím</w:t>
      </w:r>
    </w:p>
    <w:p>
      <w:pPr>
        <w:keepNext w:val="0"/>
        <w:keepLines w:val="0"/>
        <w:framePr w:w="10766" w:h="3143"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technologickými stavbami, např. skleník, množárna, sklady, chladírny nebo další technologické celky</w:t>
      </w:r>
    </w:p>
    <w:p>
      <w:pPr>
        <w:keepNext w:val="0"/>
        <w:keepLines w:val="0"/>
        <w:framePr w:w="10766" w:h="3143"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sortiment rostlin příslušného stáří nebo rozpěstovanosti, případně rostlin </w:t>
      </w:r>
    </w:p>
    <w:p>
      <w:pPr>
        <w:keepNext w:val="0"/>
        <w:keepLines w:val="0"/>
        <w:framePr w:w="10766" w:h="3143"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výpěstků skladovaných či zakoupených</w:t>
      </w:r>
    </w:p>
    <w:p>
      <w:pPr>
        <w:keepNext w:val="0"/>
        <w:keepLines w:val="0"/>
        <w:framePr w:w="10766" w:h="3143"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3143"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Předpoklady pro plnění požadavků BOZP</w:t>
      </w:r>
    </w:p>
    <w:p>
      <w:pPr>
        <w:keepNext w:val="0"/>
        <w:keepLines w:val="0"/>
        <w:framePr w:w="10766" w:h="3143"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Krajinář, 31.7.2026 15:58:31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12 hodin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Krajinář, 31.7.2026 15:58:31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zahradnických společenstev</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pStyle w:val="P21"/>
        <w:framePr w:w="7654" w:h="331" w:hRule="exact" w:wrap="none" w:vAnchor="page" w:hAnchor="margin" w:x="28" w:y="15940"/>
        <w:rPr>
          <w:rStyle w:val="C16"/>
          <w:rtl w:val="0"/>
        </w:rPr>
      </w:pPr>
      <w:r>
        <w:rPr>
          <w:rStyle w:val="C16"/>
          <w:rtl w:val="0"/>
        </w:rPr>
        <w:t>Krajinář, 31.7.2026 15:58:31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