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FE69B2" Type="http://schemas.openxmlformats.org/officeDocument/2006/relationships/officeDocument" Target="/word/document.xml" /><Relationship Id="coreR7BFE69B2" Type="http://schemas.openxmlformats.org/package/2006/relationships/metadata/core-properties" Target="/docProps/core.xml" /><Relationship Id="customR7BFE69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operátor / technička operátorka (kód: 21-030-M)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automatizovaných systémů řízení (ASŘ)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operátor / technička operátorka, 20.8.2026 13:32:51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 xml:space="preserve">a) Uvést zásady bezpečnostních  předpisů platných v jednotlivých úsecích hutní výroby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Uvést zásady  ekologických  a hygienických norem platných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Operativní řízení technologického úseku hutní výroby a vazeb výrobních činností v hutní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základní výrobní zařízení pro technologické procesy v jednotlivých úsecích hutní výroby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kapacitní a výrobní parametry výrobního zařízení (pro hutní výrobu, pro tváření kovů a pro úpravny tvářeného materiálu)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Simulovat způsob přímého řízení zadaného výrobního agregátu (zařízení)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Vedení provozní dokumentace hutní výroby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Popsat provozní dokumentaci v hutní výrobě a zásady jejího vedení</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na modelovém případě konkrétní záznam do provozní dokumentace, nebo do řídicího systému agregátu (v případě, že se již neprovádí písemné vedení dokumentace)</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3105"/>
        <w:rPr>
          <w:rStyle w:val="C23"/>
          <w:rtl w:val="0"/>
        </w:rPr>
      </w:pPr>
      <w:r>
        <w:rPr>
          <w:rStyle w:val="C23"/>
          <w:rtl w:val="0"/>
        </w:rPr>
        <w:t>Je třeba splnit obě kritéria.</w:t>
      </w:r>
    </w:p>
    <w:p>
      <w:pPr>
        <w:pStyle w:val="P23"/>
        <w:framePr w:w="10710" w:h="340" w:hRule="exact" w:wrap="none" w:vAnchor="page" w:hAnchor="margin" w:x="28" w:y="13540"/>
        <w:rPr>
          <w:rStyle w:val="C18"/>
          <w:rtl w:val="0"/>
        </w:rPr>
      </w:pPr>
      <w:r>
        <w:rPr>
          <w:rStyle w:val="C18"/>
          <w:rtl w:val="0"/>
        </w:rPr>
        <w:t>Používání automatizovaných systémů řízení (ASŘ) hutní výroby</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Popsat typy automatizovaných systémů řízení hutní výroby</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16"/>
        <w:framePr w:w="6710" w:h="831" w:hRule="exact" w:wrap="none" w:vAnchor="page" w:hAnchor="margin" w:x="45" w:y="14732"/>
        <w:rPr>
          <w:rStyle w:val="C3"/>
          <w:rtl w:val="0"/>
        </w:rPr>
      </w:pPr>
    </w:p>
    <w:p>
      <w:pPr>
        <w:pStyle w:val="P17"/>
        <w:framePr w:w="6658" w:h="704" w:hRule="exact" w:wrap="none" w:vAnchor="page" w:hAnchor="margin" w:x="71" w:y="14788"/>
        <w:rPr>
          <w:rStyle w:val="C13"/>
          <w:rtl w:val="0"/>
        </w:rPr>
      </w:pPr>
      <w:r>
        <w:rPr>
          <w:rStyle w:val="C13"/>
          <w:rtl w:val="0"/>
        </w:rPr>
        <w:t>b) Zkontrolovat údaje na řídicích panelech ve velínech a provést základní korekci chodu zadaného technologického zařízení v souladu se stanovenými technologickými postupy</w:t>
      </w:r>
    </w:p>
    <w:p>
      <w:pPr>
        <w:pStyle w:val="P30"/>
        <w:framePr w:w="3921" w:h="831" w:hRule="exact" w:wrap="none" w:vAnchor="page" w:hAnchor="margin" w:x="6800" w:y="14732"/>
        <w:rPr>
          <w:rStyle w:val="C3"/>
          <w:rtl w:val="0"/>
        </w:rPr>
      </w:pPr>
    </w:p>
    <w:p>
      <w:pPr>
        <w:pStyle w:val="P31"/>
        <w:framePr w:w="3839" w:h="704" w:hRule="exact" w:wrap="none" w:vAnchor="page" w:hAnchor="margin" w:x="6856" w:y="14788"/>
        <w:rPr>
          <w:rStyle w:val="C22"/>
          <w:rtl w:val="0"/>
        </w:rPr>
      </w:pPr>
      <w:r>
        <w:rPr>
          <w:rStyle w:val="C22"/>
          <w:rtl w:val="0"/>
        </w:rPr>
        <w:t>Praktické předvedení s ústním vysvětlením</w:t>
      </w:r>
    </w:p>
    <w:p>
      <w:pPr>
        <w:pStyle w:val="P32"/>
        <w:framePr w:w="10710" w:h="248" w:hRule="exact" w:wrap="none" w:vAnchor="page" w:hAnchor="margin" w:x="28" w:y="15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 technička operátorka, 20.8.2026 13:32:51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přehled hutních výrobků a jejich parametry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Interpretace systémů a standardů kvality v hutní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a vysvětlit systémy řízení kvality v hutní výrobě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Základní orientace v nákladových položkách hutní výroby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Vyjmenovat a charakterizovat základní nákladové položky (přímé - nepřímé náklady, konstantní - variabilní náklady)</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Vysvětlit systém kontroly dodržování kvality výrobků a polotovarů v jednotlivých výrobních úsecích hutní výroby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32"/>
        <w:framePr w:w="10710" w:h="248" w:hRule="exact" w:wrap="none" w:vAnchor="page" w:hAnchor="margin" w:x="28" w:y="95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 technička operátorka, 20.8.2026 13:32:51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https://nsp.cz/jednotka-prace/hutni-technik-operator#zdravotni-zpusobilost).</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Operativní řízení technologického úseku hutní výroby a vazeb výrobních činností v hutní výrobě (e71.D.9022) a Používání automatizovaných systémů řízení (ASŘ) hutní výroby (e71.D.9023)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operátor / technička operátorka, 20.8.2026 13:32:51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hutní výrobě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hutní výrobě.</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operátor / technička operátorka, 20.8.2026 13:32:51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80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Hutní technik operátor / technička operátorka, 20.8.2026 13:32:51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operátor / technička operátorka, 20.8.2026 13:32:51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1B7A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1DA2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