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7BB373" Type="http://schemas.openxmlformats.org/officeDocument/2006/relationships/officeDocument" Target="/word/document.xml" /><Relationship Id="coreR457BB373" Type="http://schemas.openxmlformats.org/package/2006/relationships/metadata/core-properties" Target="/docProps/core.xml" /><Relationship Id="customR457BB3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technolog, 30.9.2026 3:40:29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30.9.2026 3:40:29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30.9.2026 3:40:29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30.9.2026 3:40:29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30.9.2026 3:40:29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30.9.2026 3:40:29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30.9.2026 3:40:29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CAC0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5EA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