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513055" Type="http://schemas.openxmlformats.org/officeDocument/2006/relationships/officeDocument" Target="/word/document.xml" /><Relationship Id="coreR4F513055" Type="http://schemas.openxmlformats.org/package/2006/relationships/metadata/core-properties" Target="/docProps/core.xml" /><Relationship Id="customR4F5130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zabezpečovacích a sdělovacích zařízení (kód: 26-032-M)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zabezpečovacích a sdělovacích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demontáž a montáž, zapojování a opravy elektrických a elektronických součástí zabezpečovacích a sdělovacích zařízení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 zabezpečovacích a sdělovacích zařízení, vyhodnocení naměřených veličin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Montáž zabezpečovacích systémů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Nastavení řídicích jednotek a ústředen zabezpečovacích systémů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Diagnostika poruch zabezpečovacích a sdělovacích systémů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Měření elektrických veličin pomocí PC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77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19"/>
        <w:rPr>
          <w:rStyle w:val="C15"/>
          <w:rtl w:val="0"/>
        </w:rPr>
      </w:pPr>
      <w:r>
        <w:rPr>
          <w:rStyle w:val="C15"/>
          <w:rtl w:val="0"/>
        </w:rPr>
        <w:t>Standard je platný od: 07.10.2020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a sdělovacích zařízení, 30.9.2026 5:52:01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podle §2 vyhlášky č. 50/1978 Sb., v platném znění (odkaz na povolání v NSP - https://www.nsp.cz/jednotka-prace/elektromechanik-pro-slabo#zdravotni-zpusobilost).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Osvědčení elektrotechnické způsobilosti dle vyhlášky č. 50/1978 Sb., v platném znění, minimálně dle §6.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praktické předvedení nebo písemné ověření konkrétní situace připraví autorizovaná osoba tři zadání, jedno ze zadání si uchazeč vylosuje.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písemné ověření obecné situace připraví autorizovaná osoba jedno zadání.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Zásady ochrany zdraví a majetku, ochrana před úrazem elektrickým proudem, bezpečnost při obsluze a práci na elektrickém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 považuje uvedení příkladů přímých a nepřímých účinků elektrického proudu na lidský organismus, vliv velikosti a frekvence proudu a doby jeho působení.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Zásady ochrany zdraví a majetku, ochrana před úrazem elektrickým proudem, bezpečnost při obsluze a práci na elektrickém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považuje znalost poskytnutí první pomoci při úrazu elektrickým proudem, postup záchranných prací v závislosti na rozsahu úrazu (vyproštění, ověření životních funkcí, oživovací pokusy, ošetření poranění, přivolání lékařské pomoci).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a sdělovacích zařízení, 30.9.2026 5:52:01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Magneta,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Elektrotechnická asociace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RNDr. Anna Christianová, CSc.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a sdělovacích zařízení, 30.9.2026 5:52:01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