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28DC6B" Type="http://schemas.openxmlformats.org/officeDocument/2006/relationships/officeDocument" Target="/word/document.xml" /><Relationship Id="coreR7728DC6B" Type="http://schemas.openxmlformats.org/package/2006/relationships/metadata/core-properties" Target="/docProps/core.xml" /><Relationship Id="customR7728DC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Skladník velkoobchodu, 30.9.2026 5:02:40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skladovaného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Vést a kontrolovat evidenci o pohybu zásob ve skladu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Vést evidenci o příjmu (dodací listy) a vychystání (výdejky) zboží s přímou návazností na zodpovědnou osobu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Vést a kontrolovat evidenci měsíčních stavů skladových položek podle skladu, skladovacího místa a trvanlivosti (šarže)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ověřením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Kontrolovat evidenci výpisů skladových a objednávkových karet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ověřením</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Vést evidenci o stavu a množství certifikovaného obalového materiálu a odpadu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s ústním ověřením</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Kontrolovat evidenci sériových čísel výrobků, čárových kódů výrobků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s ústním ověřením</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Kontrolovat a vést evidenci storno objednávek</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s ústním ověřením</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Kontrolovat a vést evidenci reklamací vzhledem k daným objednávkám</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 s ústním ověřením</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Vést evidenci o technickém stavu skladových prostředků sloužících k manipulaci s výrobky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 s ústním ověřením</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Vést evidenci čisticích a dezinfekčních prostředků a dalších prostředků sloužících k sanaci ploch velkoskladu</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Praktické předvedení s ústním ověřením</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Komplexní zajištění realizace inventury a inventarizace v rámci velkoobchodního skladu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Identifikovat zásoby zboží a materiálu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Zjistit fyzický (skutečný) stav zásob podle typologie zboží a materiálu ve skladu (převážením, přepočítáním, přeměřením)</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Praktické předvedení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Porovnat fyzický stav zásob s účetním stavem zásob a zaznamenat zjištěné rozdíly (přebytek či manko)</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s ústním ověřením</w:t>
      </w:r>
    </w:p>
    <w:p>
      <w:pPr>
        <w:pStyle w:val="P16"/>
        <w:framePr w:w="6710" w:h="607" w:hRule="exact" w:wrap="none" w:vAnchor="page" w:hAnchor="margin" w:x="45" w:y="11397"/>
        <w:rPr>
          <w:rStyle w:val="C3"/>
          <w:rtl w:val="0"/>
        </w:rPr>
      </w:pPr>
    </w:p>
    <w:p>
      <w:pPr>
        <w:pStyle w:val="P17"/>
        <w:framePr w:w="6658" w:h="480" w:hRule="exact" w:wrap="none" w:vAnchor="page" w:hAnchor="margin" w:x="71" w:y="11453"/>
        <w:rPr>
          <w:rStyle w:val="C13"/>
          <w:rtl w:val="0"/>
        </w:rPr>
      </w:pPr>
      <w:r>
        <w:rPr>
          <w:rStyle w:val="C13"/>
          <w:rtl w:val="0"/>
        </w:rPr>
        <w:t>d) Zjistit skutečný stav manipulačních prostředků a nástrojů určených k manipulaci se zbožím</w:t>
      </w:r>
    </w:p>
    <w:p>
      <w:pPr>
        <w:pStyle w:val="P30"/>
        <w:framePr w:w="3921" w:h="607" w:hRule="exact" w:wrap="none" w:vAnchor="page" w:hAnchor="margin" w:x="6800" w:y="11397"/>
        <w:rPr>
          <w:rStyle w:val="C3"/>
          <w:rtl w:val="0"/>
        </w:rPr>
      </w:pPr>
    </w:p>
    <w:p>
      <w:pPr>
        <w:pStyle w:val="P31"/>
        <w:framePr w:w="3839" w:h="480" w:hRule="exact" w:wrap="none" w:vAnchor="page" w:hAnchor="margin" w:x="6856" w:y="11453"/>
        <w:rPr>
          <w:rStyle w:val="C22"/>
          <w:rtl w:val="0"/>
        </w:rPr>
      </w:pPr>
      <w:r>
        <w:rPr>
          <w:rStyle w:val="C22"/>
          <w:rtl w:val="0"/>
        </w:rPr>
        <w:t>Praktické předvedení</w:t>
      </w:r>
    </w:p>
    <w:p>
      <w:pPr>
        <w:pStyle w:val="P12"/>
        <w:framePr w:w="6710" w:h="607" w:hRule="exact" w:wrap="none" w:vAnchor="page" w:hAnchor="margin" w:x="45" w:y="12004"/>
        <w:rPr>
          <w:rStyle w:val="C3"/>
          <w:rtl w:val="0"/>
        </w:rPr>
      </w:pPr>
    </w:p>
    <w:p>
      <w:pPr>
        <w:pStyle w:val="P13"/>
        <w:framePr w:w="6658" w:h="480" w:hRule="exact" w:wrap="none" w:vAnchor="page" w:hAnchor="margin" w:x="71" w:y="12060"/>
        <w:rPr>
          <w:rStyle w:val="C11"/>
          <w:rtl w:val="0"/>
        </w:rPr>
      </w:pPr>
      <w:r>
        <w:rPr>
          <w:rStyle w:val="C11"/>
          <w:rtl w:val="0"/>
        </w:rPr>
        <w:t>e) Zjistit příčiny vzniku inventarizačních rozdílů a stanovit návrhy na vypořádání s nimi</w:t>
      </w:r>
    </w:p>
    <w:p>
      <w:pPr>
        <w:pStyle w:val="P28"/>
        <w:framePr w:w="3921" w:h="607" w:hRule="exact" w:wrap="none" w:vAnchor="page" w:hAnchor="margin" w:x="6800" w:y="12004"/>
        <w:rPr>
          <w:rStyle w:val="C3"/>
          <w:rtl w:val="0"/>
        </w:rPr>
      </w:pPr>
    </w:p>
    <w:p>
      <w:pPr>
        <w:pStyle w:val="P29"/>
        <w:framePr w:w="3839" w:h="480" w:hRule="exact" w:wrap="none" w:vAnchor="page" w:hAnchor="margin" w:x="6856" w:y="12060"/>
        <w:rPr>
          <w:rStyle w:val="C21"/>
          <w:rtl w:val="0"/>
        </w:rPr>
      </w:pPr>
      <w:r>
        <w:rPr>
          <w:rStyle w:val="C21"/>
          <w:rtl w:val="0"/>
        </w:rPr>
        <w:t>Ústní ověření</w:t>
      </w:r>
    </w:p>
    <w:p>
      <w:pPr>
        <w:pStyle w:val="P16"/>
        <w:framePr w:w="6710" w:h="376" w:hRule="exact" w:wrap="none" w:vAnchor="page" w:hAnchor="margin" w:x="45" w:y="12611"/>
        <w:rPr>
          <w:rStyle w:val="C3"/>
          <w:rtl w:val="0"/>
        </w:rPr>
      </w:pPr>
    </w:p>
    <w:p>
      <w:pPr>
        <w:pStyle w:val="P17"/>
        <w:framePr w:w="6658" w:h="249" w:hRule="exact" w:wrap="none" w:vAnchor="page" w:hAnchor="margin" w:x="71" w:y="12667"/>
        <w:rPr>
          <w:rStyle w:val="C13"/>
          <w:rtl w:val="0"/>
        </w:rPr>
      </w:pPr>
      <w:r>
        <w:rPr>
          <w:rStyle w:val="C13"/>
          <w:rtl w:val="0"/>
        </w:rPr>
        <w:t>f) Zapsat zjištěné údaje do inventurních soupisů</w:t>
      </w:r>
    </w:p>
    <w:p>
      <w:pPr>
        <w:pStyle w:val="P30"/>
        <w:framePr w:w="3921" w:h="376" w:hRule="exact" w:wrap="none" w:vAnchor="page" w:hAnchor="margin" w:x="6800" w:y="12611"/>
        <w:rPr>
          <w:rStyle w:val="C3"/>
          <w:rtl w:val="0"/>
        </w:rPr>
      </w:pPr>
    </w:p>
    <w:p>
      <w:pPr>
        <w:pStyle w:val="P31"/>
        <w:framePr w:w="3839" w:h="249" w:hRule="exact" w:wrap="none" w:vAnchor="page" w:hAnchor="margin" w:x="6856" w:y="12667"/>
        <w:rPr>
          <w:rStyle w:val="C22"/>
          <w:rtl w:val="0"/>
        </w:rPr>
      </w:pPr>
      <w:r>
        <w:rPr>
          <w:rStyle w:val="C22"/>
          <w:rtl w:val="0"/>
        </w:rPr>
        <w:t>Praktické předvedení</w:t>
      </w:r>
    </w:p>
    <w:p>
      <w:pPr>
        <w:pStyle w:val="P32"/>
        <w:framePr w:w="10710" w:h="248" w:hRule="exact" w:wrap="none" w:vAnchor="page" w:hAnchor="margin" w:x="28" w:y="131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30.9.2026 5:02:40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Vychystávání zboží, expedování kusových a vozových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úplnost vystavených dokladů k zajištění přípravy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fyzický stav zboží na skladě za využití evidenčních skladových karet či elektronického skladového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s ústním ověřením</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Popsat základní postupy práce se skladovací technikou a její obsluhou podle platného manipulačního a provozního řádu firmy</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s ústním ověřením</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16"/>
        <w:framePr w:w="6710" w:h="831" w:hRule="exact" w:wrap="none" w:vAnchor="page" w:hAnchor="margin" w:x="45" w:y="7435"/>
        <w:rPr>
          <w:rStyle w:val="C3"/>
          <w:rtl w:val="0"/>
        </w:rPr>
      </w:pPr>
    </w:p>
    <w:p>
      <w:pPr>
        <w:pStyle w:val="P17"/>
        <w:framePr w:w="6658" w:h="704" w:hRule="exact" w:wrap="none" w:vAnchor="page" w:hAnchor="margin" w:x="71" w:y="7491"/>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435"/>
        <w:rPr>
          <w:rStyle w:val="C3"/>
          <w:rtl w:val="0"/>
        </w:rPr>
      </w:pPr>
    </w:p>
    <w:p>
      <w:pPr>
        <w:pStyle w:val="P31"/>
        <w:framePr w:w="3839" w:h="704"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30.9.2026 5:02:40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zadané části v sanitačním řádu firmy v rámci systému HACCP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Stanovit hygienická minima pro manipulaci se zbožím a vzhledem k uskladnění zboží ve skladu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Stanovit obsah a šíři sanitace při denním úklidu, týdenním úklidu a měsíčním úklidu (tzv. sanitační den)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Určit prostory či jednotlivé části skladu spadající do infekčních oblastí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s ústním ověřením</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možné dezinfekční prostředky při dezinfekci, dezinsekci a deratizaci prostoru ve skladu</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Vyjmenovat a okomentovat dezinfekční účinné látky s příklady prostředků na použití v daných prostorách skladu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Vyjmenovat ochranné pracovní pomůcky při aplikaci dezinfekčních prostředků v souladu s provozním řádem firmy</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831" w:hRule="exact" w:wrap="none" w:vAnchor="page" w:hAnchor="margin" w:x="45" w:y="6964"/>
        <w:rPr>
          <w:rStyle w:val="C3"/>
          <w:rtl w:val="0"/>
        </w:rPr>
      </w:pPr>
    </w:p>
    <w:p>
      <w:pPr>
        <w:pStyle w:val="P17"/>
        <w:framePr w:w="6658" w:h="704" w:hRule="exact" w:wrap="none" w:vAnchor="page" w:hAnchor="margin" w:x="71" w:y="7020"/>
        <w:rPr>
          <w:rStyle w:val="C13"/>
          <w:rtl w:val="0"/>
        </w:rPr>
      </w:pPr>
      <w:r>
        <w:rPr>
          <w:rStyle w:val="C13"/>
          <w:rtl w:val="0"/>
        </w:rPr>
        <w:t>h) Aplikovat vhodný dezinfekční prostředek správným technologickým postupem na předem určené místo ve skladu a stanovit dobu působení tohoto prostředku</w:t>
      </w:r>
    </w:p>
    <w:p>
      <w:pPr>
        <w:pStyle w:val="P30"/>
        <w:framePr w:w="3921" w:h="831" w:hRule="exact" w:wrap="none" w:vAnchor="page" w:hAnchor="margin" w:x="6800" w:y="6964"/>
        <w:rPr>
          <w:rStyle w:val="C3"/>
          <w:rtl w:val="0"/>
        </w:rPr>
      </w:pPr>
    </w:p>
    <w:p>
      <w:pPr>
        <w:pStyle w:val="P31"/>
        <w:framePr w:w="3839" w:h="704" w:hRule="exact" w:wrap="none" w:vAnchor="page" w:hAnchor="margin" w:x="6856" w:y="7020"/>
        <w:rPr>
          <w:rStyle w:val="C22"/>
          <w:rtl w:val="0"/>
        </w:rPr>
      </w:pPr>
      <w:r>
        <w:rPr>
          <w:rStyle w:val="C22"/>
          <w:rtl w:val="0"/>
        </w:rPr>
        <w:t>Praktické předvedení</w:t>
      </w:r>
    </w:p>
    <w:p>
      <w:pPr>
        <w:pStyle w:val="P12"/>
        <w:framePr w:w="6710" w:h="607" w:hRule="exact" w:wrap="none" w:vAnchor="page" w:hAnchor="margin" w:x="45" w:y="7795"/>
        <w:rPr>
          <w:rStyle w:val="C3"/>
          <w:rtl w:val="0"/>
        </w:rPr>
      </w:pPr>
    </w:p>
    <w:p>
      <w:pPr>
        <w:pStyle w:val="P13"/>
        <w:framePr w:w="6658" w:h="480" w:hRule="exact" w:wrap="none" w:vAnchor="page" w:hAnchor="margin" w:x="71" w:y="7851"/>
        <w:rPr>
          <w:rStyle w:val="C11"/>
          <w:rtl w:val="0"/>
        </w:rPr>
      </w:pPr>
      <w:r>
        <w:rPr>
          <w:rStyle w:val="C11"/>
          <w:rtl w:val="0"/>
        </w:rPr>
        <w:t>i) Popsat pomůcky a stanovit postup při sterilizaci pracovních pomůcek sloužících k manipulaci se zbožím</w:t>
      </w:r>
    </w:p>
    <w:p>
      <w:pPr>
        <w:pStyle w:val="P28"/>
        <w:framePr w:w="3921" w:h="607" w:hRule="exact" w:wrap="none" w:vAnchor="page" w:hAnchor="margin" w:x="6800" w:y="7795"/>
        <w:rPr>
          <w:rStyle w:val="C3"/>
          <w:rtl w:val="0"/>
        </w:rPr>
      </w:pPr>
    </w:p>
    <w:p>
      <w:pPr>
        <w:pStyle w:val="P29"/>
        <w:framePr w:w="3839" w:h="480" w:hRule="exact" w:wrap="none" w:vAnchor="page" w:hAnchor="margin" w:x="6856" w:y="7851"/>
        <w:rPr>
          <w:rStyle w:val="C21"/>
          <w:rtl w:val="0"/>
        </w:rPr>
      </w:pPr>
      <w:r>
        <w:rPr>
          <w:rStyle w:val="C21"/>
          <w:rtl w:val="0"/>
        </w:rPr>
        <w:t>Ústní ověření</w:t>
      </w:r>
    </w:p>
    <w:p>
      <w:pPr>
        <w:pStyle w:val="P16"/>
        <w:framePr w:w="6710" w:h="376" w:hRule="exact" w:wrap="none" w:vAnchor="page" w:hAnchor="margin" w:x="45" w:y="8402"/>
        <w:rPr>
          <w:rStyle w:val="C3"/>
          <w:rtl w:val="0"/>
        </w:rPr>
      </w:pPr>
    </w:p>
    <w:p>
      <w:pPr>
        <w:pStyle w:val="P17"/>
        <w:framePr w:w="6658" w:h="249" w:hRule="exact" w:wrap="none" w:vAnchor="page" w:hAnchor="margin" w:x="71" w:y="8458"/>
        <w:rPr>
          <w:rStyle w:val="C13"/>
          <w:rtl w:val="0"/>
        </w:rPr>
      </w:pPr>
      <w:r>
        <w:rPr>
          <w:rStyle w:val="C13"/>
          <w:rtl w:val="0"/>
        </w:rPr>
        <w:t>j) Vyjmenovat hygienická pravidla pracovníka při manipulaci se zbožím</w:t>
      </w:r>
    </w:p>
    <w:p>
      <w:pPr>
        <w:pStyle w:val="P30"/>
        <w:framePr w:w="3921" w:h="376" w:hRule="exact" w:wrap="none" w:vAnchor="page" w:hAnchor="margin" w:x="6800" w:y="8402"/>
        <w:rPr>
          <w:rStyle w:val="C3"/>
          <w:rtl w:val="0"/>
        </w:rPr>
      </w:pPr>
    </w:p>
    <w:p>
      <w:pPr>
        <w:pStyle w:val="P31"/>
        <w:framePr w:w="3839" w:h="249" w:hRule="exact" w:wrap="none" w:vAnchor="page" w:hAnchor="margin" w:x="6856" w:y="8458"/>
        <w:rPr>
          <w:rStyle w:val="C22"/>
          <w:rtl w:val="0"/>
        </w:rPr>
      </w:pPr>
      <w:r>
        <w:rPr>
          <w:rStyle w:val="C22"/>
          <w:rtl w:val="0"/>
        </w:rPr>
        <w:t>Ústní ověření</w:t>
      </w:r>
    </w:p>
    <w:p>
      <w:pPr>
        <w:pStyle w:val="P12"/>
        <w:framePr w:w="6710" w:h="831" w:hRule="exact" w:wrap="none" w:vAnchor="page" w:hAnchor="margin" w:x="45" w:y="8778"/>
        <w:rPr>
          <w:rStyle w:val="C3"/>
          <w:rtl w:val="0"/>
        </w:rPr>
      </w:pPr>
    </w:p>
    <w:p>
      <w:pPr>
        <w:pStyle w:val="P13"/>
        <w:framePr w:w="6658" w:h="704" w:hRule="exact" w:wrap="none" w:vAnchor="page" w:hAnchor="margin" w:x="71" w:y="8834"/>
        <w:rPr>
          <w:rStyle w:val="C11"/>
          <w:rtl w:val="0"/>
        </w:rPr>
      </w:pPr>
      <w:r>
        <w:rPr>
          <w:rStyle w:val="C11"/>
          <w:rtl w:val="0"/>
        </w:rPr>
        <w:t>k) Vysvětlit a okomentovat rizika dezinfekčních prostředků spojených s nesprávnou aplikací, nedostatečnou dobou působení a dalších aspektů při jejich použití</w:t>
      </w:r>
    </w:p>
    <w:p>
      <w:pPr>
        <w:pStyle w:val="P28"/>
        <w:framePr w:w="3921" w:h="831" w:hRule="exact" w:wrap="none" w:vAnchor="page" w:hAnchor="margin" w:x="6800" w:y="8778"/>
        <w:rPr>
          <w:rStyle w:val="C3"/>
          <w:rtl w:val="0"/>
        </w:rPr>
      </w:pPr>
    </w:p>
    <w:p>
      <w:pPr>
        <w:pStyle w:val="P29"/>
        <w:framePr w:w="3839" w:h="704" w:hRule="exact" w:wrap="none" w:vAnchor="page" w:hAnchor="margin" w:x="6856" w:y="8834"/>
        <w:rPr>
          <w:rStyle w:val="C21"/>
          <w:rtl w:val="0"/>
        </w:rPr>
      </w:pPr>
      <w:r>
        <w:rPr>
          <w:rStyle w:val="C21"/>
          <w:rtl w:val="0"/>
        </w:rPr>
        <w:t>Ústní ověření</w:t>
      </w:r>
    </w:p>
    <w:p>
      <w:pPr>
        <w:pStyle w:val="P32"/>
        <w:framePr w:w="10710" w:h="248" w:hRule="exact" w:wrap="none" w:vAnchor="page" w:hAnchor="margin" w:x="28" w:y="9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30.9.2026 5:02:40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Přejímání, kontrolování zboží a jeho dodacích listů a dalších dokumentů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úplnost údajů uvedených v dodacím listu zásilky a popsat uvedené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reklamační list podle firemního formuláře při příjmu zboží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průvodní dokumentaci k danému zboží (např. popisky, přepravní dokumentace, doporučení, návody, aj.)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ověřením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Senzoricky zkontrolovat a zhodnotit druh, kvalitu zboží, množství, váhu, objem, nepoškozenost obalů, značku výrobce a datum minimální trvanlivosti při příjmu na základě dodacího listu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postupy práce a obsluhy se skladovací technikou podle platného manipulačního a provozního řádu firmy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Uskladnit přijaté zboží za využití manipulační techniky (ruční vozík či motorový vozík) na místo určení podle specifikace výrobku a podle metody FIFO</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s ústním ověřením</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Při skladování a manipulaci se zbožím dodržovat principy systému kritických bodů (HACCP) podle daného sortimentu a zásad logistiky</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s ústním ověřením</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Umístit zboží na odpovídající místo podle skladovací karty na regále a popsat všechny údaje na této kartě</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s ústním ověřením</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Vytvořit novou firemní skladovací kartu pro nově zalistovaný výrobek, který byl přijat na sklad</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s ústním ověřením</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Manipulovat se zásobami podle charakteru sortimentu, v souladu s hygienickými a bezpečnostními předpisy</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 s ústním ověřením</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Zavést změnu stavu zásob do skladového informačního systému firmy</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 s ústním ověřením</w:t>
      </w:r>
    </w:p>
    <w:p>
      <w:pPr>
        <w:pStyle w:val="P32"/>
        <w:framePr w:w="10710" w:h="248" w:hRule="exact" w:wrap="none" w:vAnchor="page" w:hAnchor="margin" w:x="28" w:y="97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velkoobchodu, 30.9.2026 5:02:40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souladu s požadavky uvedenými v Národní soustavě povolání.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http://katalog.nsp.cz/karta_tp.aspx?id_jp=102031&amp;kod_sm1=17)</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vlastnění mezinárodního řidičského průkazu obsluhy motorových vozíků.</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zboží do skladu spolu s potřebnou manipulací a uložení zboží do optimálního skladovacího prostoru. S touto činností je také úzce spojené správné uložení zboží do regálu, označení skladovací kartou s interním identifikačním číslem podle charakteristiky zboží a nosnosti samotné konstrukce. Skladovací karta a příklad zboží, které bude nutno zanést do skladovací karty, budou uchazeči zpřístupněny autorizovanou osobou nebo zástupcem autorizované osoby min. 2 týdny před vykonáním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využívání ochranných pomůcek a základních hygienických norem je nutná praktická část zkoušky, která vychází z reálného provozu a má tak zajistit zájemci podstoupit tzv. zkušební provoz.</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základě které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výše zmiňované aspekty budou stěžejní pro úspěšné vykonání zkoušky.</w:t>
      </w:r>
    </w:p>
    <w:p>
      <w:pPr>
        <w:pStyle w:val="P33"/>
        <w:framePr w:w="10766" w:h="1837"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Výsledné hodnocení</w:t>
      </w:r>
    </w:p>
    <w:p>
      <w:pPr>
        <w:keepNext w:val="0"/>
        <w:keepLines w:val="0"/>
        <w:framePr w:w="10766" w:h="1497"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Skladník velkoobchodu, 30.9.2026 5:02:40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řídicích pozicích v oblasti skladového hospodářství,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skladník velkoobchodu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29" w:hRule="exact" w:wrap="none" w:vAnchor="page" w:hAnchor="margin" w:x="0" w:y="12312"/>
        <w:rPr>
          <w:rStyle w:val="C3"/>
          <w:rtl w:val="0"/>
        </w:rPr>
      </w:pPr>
    </w:p>
    <w:p>
      <w:pPr>
        <w:pStyle w:val="P35"/>
        <w:framePr w:w="10710" w:h="340" w:hRule="exact" w:wrap="none" w:vAnchor="page" w:hAnchor="margin" w:x="28" w:y="12312"/>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(paletové vozíky, vysokozdvižné vozíky, rudlíky, skladové vozíky), palety, europalety, rolltejnery či přepravní skříně sloužící pro manipulaci a přepravu zboží, páskovací stroj pro balení zásilek, regálové vybavení skladu s úložným prostorem pro zboží, online elektronický skladový software či fyzická evidence zboží, legislativa zaměřená na reklamace, reklamační listy, skladové tiskopisy, sanitační a manipulační řád, inventarizační listy, zboží k zajištění zadaných úkolů.</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2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Skladník velkoobchodu, 30.9.2026 5:02:40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velkoobchodu, 30.9.2026 5:02:40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Distibuční centrum BRNĚNKA, spol. s r. o.</w:t>
      </w:r>
    </w:p>
    <w:p>
      <w:pPr>
        <w:pStyle w:val="P21"/>
        <w:framePr w:w="7654" w:h="331" w:hRule="exact" w:wrap="none" w:vAnchor="page" w:hAnchor="margin" w:x="28" w:y="15940"/>
        <w:rPr>
          <w:rStyle w:val="C16"/>
          <w:rtl w:val="0"/>
        </w:rPr>
      </w:pPr>
      <w:r>
        <w:rPr>
          <w:rStyle w:val="C16"/>
          <w:rtl w:val="0"/>
        </w:rPr>
        <w:t>Skladník velkoobchodu, 30.9.2026 5:02:40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7ABF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17B6A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