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AE2CA" Type="http://schemas.openxmlformats.org/officeDocument/2006/relationships/officeDocument" Target="/word/document.xml" /><Relationship Id="coreR3D0AE2CA" Type="http://schemas.openxmlformats.org/package/2006/relationships/metadata/core-properties" Target="/docProps/core.xml" /><Relationship Id="customR3D0AE2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14.01.2020 do: 20.10.2022</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20.10.2026 8:52:03</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64C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DD1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F3C8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