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06D6D" Type="http://schemas.openxmlformats.org/officeDocument/2006/relationships/officeDocument" Target="/word/document.xml" /><Relationship Id="coreRC206D6D" Type="http://schemas.openxmlformats.org/package/2006/relationships/metadata/core-properties" Target="/docProps/core.xml" /><Relationship Id="customRC206D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2928" w:h="248" w:hRule="exact" w:wrap="none" w:vAnchor="page" w:hAnchor="margin" w:x="28" w:y="8298"/>
        <w:rPr>
          <w:rStyle w:val="C15"/>
          <w:rtl w:val="0"/>
        </w:rPr>
      </w:pPr>
      <w:r>
        <w:rPr>
          <w:rStyle w:val="C15"/>
          <w:rtl w:val="0"/>
        </w:rPr>
        <w:t>Standard je platný od: 19.06.2020</w:t>
      </w:r>
    </w:p>
    <w:p>
      <w:pPr>
        <w:pStyle w:val="P23"/>
        <w:framePr w:w="7654" w:h="331" w:hRule="exact" w:wrap="none" w:vAnchor="page" w:hAnchor="margin" w:x="28" w:y="15940"/>
        <w:rPr>
          <w:rStyle w:val="C16"/>
          <w:rtl w:val="0"/>
        </w:rPr>
      </w:pPr>
      <w:r>
        <w:rPr>
          <w:rStyle w:val="C16"/>
          <w:rtl w:val="0"/>
        </w:rPr>
        <w:t>Pracovník/pracovnice nákupu velkoobchodu, 28.5.2026 3:47:45</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a ústní ověření</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a ústní ověření</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a ústní ověření</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a ústní ověření</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28.5.2026 3:47:45</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a ústní ověření</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a ústní ověření</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a ústní ověření</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a ústní ověření</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a ústní ověření</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a ústní ověření</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a ústní ověření</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a ústní ověření</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a ústní ověření</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podle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a ústní ověření</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28.5.2026 3:47:45</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a ústní ověření</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a ústní ověření</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a ústní ověření</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a ústní ověření</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a ústní ověření</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podle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a ústní ověření</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a ústní ověření</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a ústní ověření</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a ústní ověření</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a ústní ověření</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a ústní ověření</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a ústní ověření</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a ústní ověření</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a ústní ověření</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a ústní ověření</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28.5.2026 3:47:45</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14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https://www.nsp.cz/jednotka-prace/nakupci#zdravotni-zpusobilost).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v době přípravy na zkoušku autorizovaná osoba zadá uchazeči tři úkoly: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úkol - je zaměřený na zpracování dat, které vychází ze statistických údajů firmy (objemy nákupu) za dané časové období (maximální rozsah dat je podle náročnosti stanoven v délce do 1 měsíce). Uchazeč vyjádří vývoj nákupu daného sortimentu podle kategorizace zboží a stanoví nákupní chování velkoskladu. Výstupy zpracuje elektronicky na PC.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 - uchazeč zpracuje data velkoskladu v rámci tří předcházejících účetních období. Autorizovaná osoba vybere 2 až 5 položek, které budou sledovány, vyhodnocovány. Uchazeč stanoví četnost dodávek vybraného zboží, hodnoticí kritéria výběru dodavatele, obchodní podmínky a stanovení skladových nákladů v rámci uskladnění zboží v závislosti na fyzických rozměrech (například velikost, hmotnost, objem, způsob skladování)</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úkol - uchazeč stanoví návrh marketingového průzkumu podporovaných, tak i potencionálních dodavatelů na trhu a stanoví návrhy a zdroje pro možnou analýzu současné situace na trhu v rámci dodavatelsko-odběratelských vztahů (dodavatelé a velkoobchod). Součástí tohoto úkolu je i vytvoření návrhu marketingového průzkumu zaměřeného na zaměstnance firmy, sloužícího k zjištění spokojenosti pracovníků s jednotlivými dodávkami, zhodnocení náročnosti při manipulaci se zbožím, skladováním či vychystáváním zboží (včetně hodnocení administrativní náročnosti ve skladu). Jednotlivé výstupy ve formě tabulek, grafů a slovních výstupů budou v průběhu realizace zkoušky (ve stanoveném hodnoticím kritériu) prezentovány za využití dataprojektoru autorizované osobě.</w:t>
      </w:r>
    </w:p>
    <w:p>
      <w:pPr>
        <w:pStyle w:val="P36"/>
        <w:framePr w:w="10766" w:h="1837" w:hRule="exact" w:wrap="none" w:vAnchor="page" w:hAnchor="margin" w:x="0" w:y="11528"/>
        <w:rPr>
          <w:rStyle w:val="C3"/>
          <w:rtl w:val="0"/>
        </w:rPr>
      </w:pPr>
    </w:p>
    <w:p>
      <w:pPr>
        <w:pStyle w:val="P38"/>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592"/>
        <w:rPr>
          <w:rStyle w:val="C3"/>
          <w:rtl w:val="0"/>
        </w:rPr>
      </w:pPr>
    </w:p>
    <w:p>
      <w:pPr>
        <w:pStyle w:val="P38"/>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Pracovník/pracovnice nákupu velkoobchodu, 28.5.2026 3:47:45</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66-017-M Pracovník/pracovnice nákupu velkoobchodu + střední vzdělání s maturitní zkouškou v oblasti obchodu nebo ekonomiky nebo managementu a alespoň 5 let odborné praxe v oblasti zásobování a nákupu.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5711" w:hRule="exact" w:wrap="none" w:vAnchor="page" w:hAnchor="margin" w:x="0" w:y="10022"/>
        <w:rPr>
          <w:rStyle w:val="C3"/>
          <w:rtl w:val="0"/>
        </w:rPr>
      </w:pPr>
    </w:p>
    <w:p>
      <w:pPr>
        <w:pStyle w:val="P38"/>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s on-line připojením k internetu (učebna, zasedací místnost apod.), vybavená kancelářským stolem, kancelářskou židlí</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kancelářský papír</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•podnikový systém firmy a systém EDI pro elektronickou výměnu dat</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 (např.: objednávkové listy, přijaté faktury, příjemka a dodací listy, vzor obchodní smlouvy, letáky a bulletiny dodavatelů)</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Pracovník/pracovnice nákupu velkoobchodu, 28.5.2026 3:47:45</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Pracovník/pracovnice nákupu velkoobchodu, 28.5.2026 3:47:45</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3"/>
        <w:framePr w:w="7654" w:h="331" w:hRule="exact" w:wrap="none" w:vAnchor="page" w:hAnchor="margin" w:x="28" w:y="15940"/>
        <w:rPr>
          <w:rStyle w:val="C16"/>
          <w:rtl w:val="0"/>
        </w:rPr>
      </w:pPr>
      <w:r>
        <w:rPr>
          <w:rStyle w:val="C16"/>
          <w:rtl w:val="0"/>
        </w:rPr>
        <w:t>Pracovník/pracovnice nákupu velkoobchodu, 28.5.2026 3:47:45</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F598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6E3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E8C0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