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71103" Type="http://schemas.openxmlformats.org/officeDocument/2006/relationships/officeDocument" Target="/word/document.xml" /><Relationship Id="coreR52D71103" Type="http://schemas.openxmlformats.org/package/2006/relationships/metadata/core-properties" Target="/docProps/core.xml" /><Relationship Id="customR52D711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10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 odbytu velkoobchodu + střední vzdělání s maturitní zkouškou v oblasti obchodu nebo managementu a alespoň 5 let odborné praxe obchodní činnosti ve styku s koncovými zákazníky.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20.10.2026 10:43:58</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440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7B9B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B882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