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4FA9AD" Type="http://schemas.openxmlformats.org/officeDocument/2006/relationships/officeDocument" Target="/word/document.xml" /><Relationship Id="coreR2A4FA9AD" Type="http://schemas.openxmlformats.org/package/2006/relationships/metadata/core-properties" Target="/docProps/core.xml" /><Relationship Id="customR2A4FA9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činnosti úseku odbytu velkoobchodu se zajištěním provozu dané obchodně provozní jednotky a lidských zdrojů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odbytu dle požadovaných kritérií ve stanovených časových intervalech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Zpracování rozpočtu, finančních plánů organizace a cenové politiky firmy včetně kontroly jejich dodržování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celkové obchodní a odbytové strategie organizace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Vypracovávání nabídek a zákaznických řešení dle požadavků zákazníků a organizace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odbytu velkoobchodu,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praktické činnosti, které charakterizují danou pracovní pozici. Veškeré činnosti budou realizovány na pracovišti, které bude mít dostačující zázemí, prostory k vykonání zkoušky a potřebné materiály.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hodnoticích kritériích je potřeba poskytnout uchazeči firemní dokumenty, které jsou důležité pro splnění požadavků jednotlivých hodnoticích kritérií: např. objednávkové listy, vychystávací listy, vystavené faktury, příjmový pokladní doklad, opravný daňový doklad, vzor obchodní smlouvy, reklamační listy, záruční listy, dodací listy, firemní dokumenty s prodejem zboží za dané období, firemní letáky, firemní katalog nabízených výrobků a služeb, statistiky prodejů a počtu aktuálních podporovaných zákazníků.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úspěšné absolvování zkoušky je také nutná pokročilá znalost využívaného ERP či CRM systému, který manažer odbytu velkoobchodu využívá a zajišťuje přímou komunikaci se zákazníkem a musí předvést správnou obsluhu tohoto softwaru v praxi. 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konání zkoušky bude uchazeči zadán úkol na zpracování dat z prodejů za jednotlivé časové období s cílem vyjádřit vývoj a trend prodeje a vývoj počtu zákazníků (za využití programu Excel) v tabulkovém a grafickém vyjádření.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termínem konání zkoušky zpracuje 4 úkoly (marketingový průzkum, finanční analýza, marketingový mix a výběrové řízení), které odevzdá nejpozději 14 dní před samotnou zkouškou. Zadání jednotlivých úkolů obdrží uchazeč do sedmi dnů od přihlášení ke zkoušce.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1 – marketingový průzkum: návrh marketingového průzkumu by měl být zaměřen na zhodnocení spokojenosti stávajících zákazníků a na průzkum konkurenčního prostředí nabídek služeb a zboží v rámci stejného oboru podnikatelské činnosti.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2 – marketingový mix - úkolem uchazeče bude vytvořit a následně prezentovat popis firmy a nabízených výrobků a služeb za využití marketingového mixu 4P, definovat a stanovit marketingovou koncepci firmy a vyhodnocení současného postavení firmy na trhu za pomocí SWOT analýzy. Využitá data a informace budou čerpána z veřejně dostupných zdrojů.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3 – finanční analýza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 Uchazeč odevzdá zpracovanou prezentaci v elektronické podobě.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4 – návrh zadávací dokumentace výběrového řízení na dodavatele služeb - pro ověření tvorby rozpočtu na jednotlivé aktivity podniku bude uchazeči zadán úkol na stanovení rozpočtu pro všechny potřebné náklady spojené s vystaveným tenderem na výběr dodavatele služeb (např. přístavba skladovacích prostorů, automatizace skladu, aj). Uchazeč musí jmenovat i hodnoticí kritéria, na základě kterých bude dodavatel služeb vybírán. Využitá data a informace budou čerpány z veřejně dostupných informací s danou nabídkou využití požadovaných služeb. Cílem je navrhnout nejoptimálnějšího dodavatele služeb v rámci poskytovaných služeb, servisu, ceny, kvality, aj. Řešení úkolu bude zpracováno formou prezentace včetně porovnání jednotlivých hodnoticích kritérií pro výběr optimálního dodavatele.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odbytu velkoobchodu,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odbytu velkoobchodu,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460D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