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C311E" Type="http://schemas.openxmlformats.org/officeDocument/2006/relationships/officeDocument" Target="/word/document.xml" /><Relationship Id="coreR537C311E" Type="http://schemas.openxmlformats.org/package/2006/relationships/metadata/core-properties" Target="/docProps/core.xml" /><Relationship Id="customR537C31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30.9.2026 3:55:13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živočišnou výrobu, 30.9.2026 3:55:13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