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D7B5DC" Type="http://schemas.openxmlformats.org/officeDocument/2006/relationships/officeDocument" Target="/word/document.xml" /><Relationship Id="coreR6DD7B5DC" Type="http://schemas.openxmlformats.org/package/2006/relationships/metadata/core-properties" Target="/docProps/core.xml" /><Relationship Id="customR6DD7B5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Hospodyně v domácnosti (kód: 69-026-H)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Hospodyně v domácnosti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systém úklidu v domácnosti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chemickými a dezinfekčními látkami, přípravky a potřebnými pomůckami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příprava a kompletace, údržba a čištění pomůcek a strojů včetně pomůcek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Identifikace základních materiálů podlah, nábytku, zařízení a volba vhodných technologických postupů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úklidu sociálních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mopování tvrdých podlahových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běžné údržby kobercových podlahových ploch a čalounění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nábytku, zařízení a ploch do 1,5 m a nad 1,5 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čištění a impregnace kůže, koženky a kovových částí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čištění a údržby kuchyňských a jídelních prostor</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úklidu a čištění chodeb, schodišť, podest, teras a zimních zahrad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čištění a údržby skleněných ploch včetně leštění za použití pomůcek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praní a žehlení prádla v domácnosti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domácích spotřebičů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základních zásad stolování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Aplikování základů psychologie pro hospodyně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pracovně právních vztazích uplatnitelných v profesním životě hospodyně</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2</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28.01.2014 do: 05.04.2019</w:t>
      </w:r>
    </w:p>
    <w:p>
      <w:pPr>
        <w:pStyle w:val="P21"/>
        <w:framePr w:w="7654" w:h="331" w:hRule="exact" w:wrap="none" w:vAnchor="page" w:hAnchor="margin" w:x="28" w:y="15940"/>
        <w:rPr>
          <w:rStyle w:val="C16"/>
          <w:rtl w:val="0"/>
        </w:rPr>
      </w:pPr>
      <w:r>
        <w:rPr>
          <w:rStyle w:val="C16"/>
          <w:rtl w:val="0"/>
        </w:rPr>
        <w:t>Hospodyně v domácnosti, 30.9.2026 5:48:51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a systém úklidu v domácnosti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pravidel rychlého úklidu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denní, týdenní a generální úklid s ohledem na požadavky klienta a popsat způsoby údržby jednotlivých místností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Identifikovat a vysvětlit barevné kódování úklidových pomůcek (barevný program)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Vysvětlit podstatu a předvést zvládnutí nadstandardních prací v domácnosti (úklid a údržba lednic a mrazniček, stlaní a převlékání postelí, čištění a údržba bot)</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 a 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Zajišťovat opravy a údržbu v domácnosti externími dodavateli podle požadavků klienta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Vysvětlit zásady správné údržby a bezpečného uložení pomůcek</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a ústní ověření</w:t>
      </w:r>
    </w:p>
    <w:p>
      <w:pPr>
        <w:pStyle w:val="P12"/>
        <w:framePr w:w="6710" w:h="831" w:hRule="exact" w:wrap="none" w:vAnchor="page" w:hAnchor="margin" w:x="45" w:y="8903"/>
        <w:rPr>
          <w:rStyle w:val="C3"/>
          <w:rtl w:val="0"/>
        </w:rPr>
      </w:pPr>
    </w:p>
    <w:p>
      <w:pPr>
        <w:pStyle w:val="P13"/>
        <w:framePr w:w="6658" w:h="704" w:hRule="exact" w:wrap="none" w:vAnchor="page" w:hAnchor="margin" w:x="71" w:y="8959"/>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8903"/>
        <w:rPr>
          <w:rStyle w:val="C3"/>
          <w:rtl w:val="0"/>
        </w:rPr>
      </w:pPr>
    </w:p>
    <w:p>
      <w:pPr>
        <w:pStyle w:val="P29"/>
        <w:framePr w:w="3839" w:h="704" w:hRule="exact" w:wrap="none" w:vAnchor="page" w:hAnchor="margin" w:x="6856" w:y="8959"/>
        <w:rPr>
          <w:rStyle w:val="C21"/>
          <w:rtl w:val="0"/>
        </w:rPr>
      </w:pPr>
      <w:r>
        <w:rPr>
          <w:rStyle w:val="C21"/>
          <w:rtl w:val="0"/>
        </w:rPr>
        <w:t>Praktické předvedení a ústní ověření</w:t>
      </w:r>
    </w:p>
    <w:p>
      <w:pPr>
        <w:pStyle w:val="P16"/>
        <w:framePr w:w="6710" w:h="831" w:hRule="exact" w:wrap="none" w:vAnchor="page" w:hAnchor="margin" w:x="45" w:y="9734"/>
        <w:rPr>
          <w:rStyle w:val="C3"/>
          <w:rtl w:val="0"/>
        </w:rPr>
      </w:pPr>
    </w:p>
    <w:p>
      <w:pPr>
        <w:pStyle w:val="P17"/>
        <w:framePr w:w="6658" w:h="704" w:hRule="exact" w:wrap="none" w:vAnchor="page" w:hAnchor="margin" w:x="71" w:y="9790"/>
        <w:rPr>
          <w:rStyle w:val="C13"/>
          <w:rtl w:val="0"/>
        </w:rPr>
      </w:pPr>
      <w:r>
        <w:rPr>
          <w:rStyle w:val="C13"/>
          <w:rtl w:val="0"/>
        </w:rPr>
        <w:t>d) Spočítat spotřebu a určit správné dávkování daných prostředků na jednu dávku, případně na denní dávku při zadání míry znečištění a použitého materiálu</w:t>
      </w:r>
    </w:p>
    <w:p>
      <w:pPr>
        <w:pStyle w:val="P30"/>
        <w:framePr w:w="3921" w:h="831" w:hRule="exact" w:wrap="none" w:vAnchor="page" w:hAnchor="margin" w:x="6800" w:y="9734"/>
        <w:rPr>
          <w:rStyle w:val="C3"/>
          <w:rtl w:val="0"/>
        </w:rPr>
      </w:pPr>
    </w:p>
    <w:p>
      <w:pPr>
        <w:pStyle w:val="P31"/>
        <w:framePr w:w="3839" w:h="704" w:hRule="exact" w:wrap="none" w:vAnchor="page" w:hAnchor="margin" w:x="6856" w:y="9790"/>
        <w:rPr>
          <w:rStyle w:val="C22"/>
          <w:rtl w:val="0"/>
        </w:rPr>
      </w:pPr>
      <w:r>
        <w:rPr>
          <w:rStyle w:val="C22"/>
          <w:rtl w:val="0"/>
        </w:rPr>
        <w:t>Praktické předvedení (výpočet)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30.9.2026 5:48:51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stroje s ohledem na určený druh úklidu, danou četnost úklidu, použitý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připravit a obléct pomůcky BOZP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zásady kontroly strojů před prací a po práci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Popsat obsah a rozsah údržby úklidových pomůcek a strojů</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Písemné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zásady správného a bezpečného skladování a uložení strojů a pomůcek</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Vysvětlit a předvést manipulaci s elektrickým zařízením ve vztahu k nebezpečí úrazu elektrickým proudem</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Provést čištění elektrozařízení (vypínačů, zásuvek, elektrických strojů atd.)</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547" w:hRule="exact" w:wrap="none" w:vAnchor="page" w:hAnchor="margin" w:x="28" w:y="7299"/>
        <w:rPr>
          <w:rStyle w:val="C18"/>
          <w:rtl w:val="0"/>
        </w:rPr>
      </w:pPr>
      <w:r>
        <w:rPr>
          <w:rStyle w:val="C18"/>
          <w:rtl w:val="0"/>
        </w:rPr>
        <w:t>Identifikace základních materiálů podlah, nábytku, zařízení a volba vhodných technologických postupů</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Identifikovat materiály připravené v místě zkoušky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831" w:hRule="exact" w:wrap="none" w:vAnchor="page" w:hAnchor="margin" w:x="45" w:y="8698"/>
        <w:rPr>
          <w:rStyle w:val="C3"/>
          <w:rtl w:val="0"/>
        </w:rPr>
      </w:pPr>
    </w:p>
    <w:p>
      <w:pPr>
        <w:pStyle w:val="P17"/>
        <w:framePr w:w="6658" w:h="704" w:hRule="exact" w:wrap="none" w:vAnchor="page" w:hAnchor="margin" w:x="71" w:y="8754"/>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8698"/>
        <w:rPr>
          <w:rStyle w:val="C3"/>
          <w:rtl w:val="0"/>
        </w:rPr>
      </w:pPr>
    </w:p>
    <w:p>
      <w:pPr>
        <w:pStyle w:val="P31"/>
        <w:framePr w:w="3839" w:h="704" w:hRule="exact" w:wrap="none" w:vAnchor="page" w:hAnchor="margin" w:x="6856" w:y="8754"/>
        <w:rPr>
          <w:rStyle w:val="C22"/>
          <w:rtl w:val="0"/>
        </w:rPr>
      </w:pPr>
      <w:r>
        <w:rPr>
          <w:rStyle w:val="C22"/>
          <w:rtl w:val="0"/>
        </w:rPr>
        <w:t>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c) Určit správný technologický postup podle četnosti úklidu, druhu použitého materiálu i zařízení a míry znečištění</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d) Zdůvodnit zvolený technologický postup podle četnosti úklidu, druhu použitého materiálu a míry znečištění</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32"/>
        <w:framePr w:w="10710" w:h="248" w:hRule="exact" w:wrap="none" w:vAnchor="page" w:hAnchor="margin" w:x="28" w:y="10856"/>
        <w:rPr>
          <w:rStyle w:val="C23"/>
          <w:rtl w:val="0"/>
        </w:rPr>
      </w:pPr>
      <w:r>
        <w:rPr>
          <w:rStyle w:val="C23"/>
          <w:rtl w:val="0"/>
        </w:rPr>
        <w:t>Je třeba splnit všechna kritéria.</w:t>
      </w:r>
    </w:p>
    <w:p>
      <w:pPr>
        <w:pStyle w:val="P23"/>
        <w:framePr w:w="10710" w:h="340" w:hRule="exact" w:wrap="none" w:vAnchor="page" w:hAnchor="margin" w:x="28" w:y="11292"/>
        <w:rPr>
          <w:rStyle w:val="C18"/>
          <w:rtl w:val="0"/>
        </w:rPr>
      </w:pPr>
      <w:r>
        <w:rPr>
          <w:rStyle w:val="C18"/>
          <w:rtl w:val="0"/>
        </w:rPr>
        <w:t>Provádění úklidu sociálních zařízení</w:t>
      </w:r>
    </w:p>
    <w:p>
      <w:pPr>
        <w:pStyle w:val="P24"/>
        <w:framePr w:w="6713" w:h="376" w:hRule="exact" w:wrap="none" w:vAnchor="page" w:hAnchor="margin" w:x="45" w:y="11731"/>
        <w:rPr>
          <w:rStyle w:val="C3"/>
          <w:rtl w:val="0"/>
        </w:rPr>
      </w:pPr>
    </w:p>
    <w:p>
      <w:pPr>
        <w:pStyle w:val="P25"/>
        <w:framePr w:w="6661" w:h="249" w:hRule="exact" w:wrap="none" w:vAnchor="page" w:hAnchor="margin" w:x="71" w:y="11802"/>
        <w:rPr>
          <w:rStyle w:val="C19"/>
          <w:rtl w:val="0"/>
        </w:rPr>
      </w:pPr>
      <w:r>
        <w:rPr>
          <w:rStyle w:val="C19"/>
          <w:rtl w:val="0"/>
        </w:rPr>
        <w:t>Kritéria hodnocení</w:t>
      </w:r>
    </w:p>
    <w:p>
      <w:pPr>
        <w:pStyle w:val="P26"/>
        <w:framePr w:w="3918" w:h="376" w:hRule="exact" w:wrap="none" w:vAnchor="page" w:hAnchor="margin" w:x="6803" w:y="11731"/>
        <w:rPr>
          <w:rStyle w:val="C3"/>
          <w:rtl w:val="0"/>
        </w:rPr>
      </w:pPr>
    </w:p>
    <w:p>
      <w:pPr>
        <w:pStyle w:val="P27"/>
        <w:framePr w:w="3836" w:h="249" w:hRule="exact" w:wrap="none" w:vAnchor="page" w:hAnchor="margin" w:x="6859" w:y="11802"/>
        <w:rPr>
          <w:rStyle w:val="C20"/>
          <w:rtl w:val="0"/>
        </w:rPr>
      </w:pPr>
      <w:r>
        <w:rPr>
          <w:rStyle w:val="C20"/>
          <w:rtl w:val="0"/>
        </w:rPr>
        <w:t>Způsoby ověření</w:t>
      </w:r>
    </w:p>
    <w:p>
      <w:pPr>
        <w:pStyle w:val="P12"/>
        <w:framePr w:w="6710" w:h="376" w:hRule="exact" w:wrap="none" w:vAnchor="page" w:hAnchor="margin" w:x="45" w:y="12107"/>
        <w:rPr>
          <w:rStyle w:val="C3"/>
          <w:rtl w:val="0"/>
        </w:rPr>
      </w:pPr>
    </w:p>
    <w:p>
      <w:pPr>
        <w:pStyle w:val="P13"/>
        <w:framePr w:w="6658" w:h="249" w:hRule="exact" w:wrap="none" w:vAnchor="page" w:hAnchor="margin" w:x="71" w:y="12163"/>
        <w:rPr>
          <w:rStyle w:val="C11"/>
          <w:rtl w:val="0"/>
        </w:rPr>
      </w:pPr>
      <w:r>
        <w:rPr>
          <w:rStyle w:val="C11"/>
          <w:rtl w:val="0"/>
        </w:rPr>
        <w:t>a) Uklidit toalety, bidety a pisoáry</w:t>
      </w:r>
    </w:p>
    <w:p>
      <w:pPr>
        <w:pStyle w:val="P28"/>
        <w:framePr w:w="3921" w:h="376" w:hRule="exact" w:wrap="none" w:vAnchor="page" w:hAnchor="margin" w:x="6800" w:y="12107"/>
        <w:rPr>
          <w:rStyle w:val="C3"/>
          <w:rtl w:val="0"/>
        </w:rPr>
      </w:pPr>
    </w:p>
    <w:p>
      <w:pPr>
        <w:pStyle w:val="P29"/>
        <w:framePr w:w="3839" w:h="249" w:hRule="exact" w:wrap="none" w:vAnchor="page" w:hAnchor="margin" w:x="6856" w:y="12163"/>
        <w:rPr>
          <w:rStyle w:val="C21"/>
          <w:rtl w:val="0"/>
        </w:rPr>
      </w:pPr>
      <w:r>
        <w:rPr>
          <w:rStyle w:val="C21"/>
          <w:rtl w:val="0"/>
        </w:rPr>
        <w:t>Praktické předvedení a ústní ověření</w:t>
      </w:r>
    </w:p>
    <w:p>
      <w:pPr>
        <w:pStyle w:val="P16"/>
        <w:framePr w:w="6710" w:h="376" w:hRule="exact" w:wrap="none" w:vAnchor="page" w:hAnchor="margin" w:x="45" w:y="12484"/>
        <w:rPr>
          <w:rStyle w:val="C3"/>
          <w:rtl w:val="0"/>
        </w:rPr>
      </w:pPr>
    </w:p>
    <w:p>
      <w:pPr>
        <w:pStyle w:val="P17"/>
        <w:framePr w:w="6658" w:h="249" w:hRule="exact" w:wrap="none" w:vAnchor="page" w:hAnchor="margin" w:x="71" w:y="12540"/>
        <w:rPr>
          <w:rStyle w:val="C13"/>
          <w:rtl w:val="0"/>
        </w:rPr>
      </w:pPr>
      <w:r>
        <w:rPr>
          <w:rStyle w:val="C13"/>
          <w:rtl w:val="0"/>
        </w:rPr>
        <w:t>b) Uklidit umyvadla, sprchové kouty a (masážní) vany</w:t>
      </w:r>
    </w:p>
    <w:p>
      <w:pPr>
        <w:pStyle w:val="P30"/>
        <w:framePr w:w="3921" w:h="376" w:hRule="exact" w:wrap="none" w:vAnchor="page" w:hAnchor="margin" w:x="6800" w:y="12484"/>
        <w:rPr>
          <w:rStyle w:val="C3"/>
          <w:rtl w:val="0"/>
        </w:rPr>
      </w:pPr>
    </w:p>
    <w:p>
      <w:pPr>
        <w:pStyle w:val="P31"/>
        <w:framePr w:w="3839" w:h="249" w:hRule="exact" w:wrap="none" w:vAnchor="page" w:hAnchor="margin" w:x="6856" w:y="12540"/>
        <w:rPr>
          <w:rStyle w:val="C22"/>
          <w:rtl w:val="0"/>
        </w:rPr>
      </w:pPr>
      <w:r>
        <w:rPr>
          <w:rStyle w:val="C22"/>
          <w:rtl w:val="0"/>
        </w:rPr>
        <w:t>Praktické předvedení a ústní ověření</w:t>
      </w:r>
    </w:p>
    <w:p>
      <w:pPr>
        <w:pStyle w:val="P12"/>
        <w:framePr w:w="6710" w:h="607" w:hRule="exact" w:wrap="none" w:vAnchor="page" w:hAnchor="margin" w:x="45" w:y="12860"/>
        <w:rPr>
          <w:rStyle w:val="C3"/>
          <w:rtl w:val="0"/>
        </w:rPr>
      </w:pPr>
    </w:p>
    <w:p>
      <w:pPr>
        <w:pStyle w:val="P13"/>
        <w:framePr w:w="6658" w:h="480" w:hRule="exact" w:wrap="none" w:vAnchor="page" w:hAnchor="margin" w:x="71" w:y="12916"/>
        <w:rPr>
          <w:rStyle w:val="C11"/>
          <w:rtl w:val="0"/>
        </w:rPr>
      </w:pPr>
      <w:r>
        <w:rPr>
          <w:rStyle w:val="C11"/>
          <w:rtl w:val="0"/>
        </w:rPr>
        <w:t>c) Vyčistit a ošetřit kliky, vypínače, baterie, světelné zdroje, větráky, zrcadla, parapety a topení</w:t>
      </w:r>
    </w:p>
    <w:p>
      <w:pPr>
        <w:pStyle w:val="P28"/>
        <w:framePr w:w="3921" w:h="607" w:hRule="exact" w:wrap="none" w:vAnchor="page" w:hAnchor="margin" w:x="6800" w:y="12860"/>
        <w:rPr>
          <w:rStyle w:val="C3"/>
          <w:rtl w:val="0"/>
        </w:rPr>
      </w:pPr>
    </w:p>
    <w:p>
      <w:pPr>
        <w:pStyle w:val="P29"/>
        <w:framePr w:w="3839" w:h="480" w:hRule="exact" w:wrap="none" w:vAnchor="page" w:hAnchor="margin" w:x="6856" w:y="12916"/>
        <w:rPr>
          <w:rStyle w:val="C21"/>
          <w:rtl w:val="0"/>
        </w:rPr>
      </w:pPr>
      <w:r>
        <w:rPr>
          <w:rStyle w:val="C21"/>
          <w:rtl w:val="0"/>
        </w:rPr>
        <w:t>Praktické předvedení a ústní ověření</w:t>
      </w:r>
    </w:p>
    <w:p>
      <w:pPr>
        <w:pStyle w:val="P16"/>
        <w:framePr w:w="6710" w:h="376" w:hRule="exact" w:wrap="none" w:vAnchor="page" w:hAnchor="margin" w:x="45" w:y="13467"/>
        <w:rPr>
          <w:rStyle w:val="C3"/>
          <w:rtl w:val="0"/>
        </w:rPr>
      </w:pPr>
    </w:p>
    <w:p>
      <w:pPr>
        <w:pStyle w:val="P17"/>
        <w:framePr w:w="6658" w:h="249" w:hRule="exact" w:wrap="none" w:vAnchor="page" w:hAnchor="margin" w:x="71" w:y="13523"/>
        <w:rPr>
          <w:rStyle w:val="C13"/>
          <w:rtl w:val="0"/>
        </w:rPr>
      </w:pPr>
      <w:r>
        <w:rPr>
          <w:rStyle w:val="C13"/>
          <w:rtl w:val="0"/>
        </w:rPr>
        <w:t>d) Uklidit obklady a dlažby</w:t>
      </w:r>
    </w:p>
    <w:p>
      <w:pPr>
        <w:pStyle w:val="P30"/>
        <w:framePr w:w="3921" w:h="376" w:hRule="exact" w:wrap="none" w:vAnchor="page" w:hAnchor="margin" w:x="6800" w:y="13467"/>
        <w:rPr>
          <w:rStyle w:val="C3"/>
          <w:rtl w:val="0"/>
        </w:rPr>
      </w:pPr>
    </w:p>
    <w:p>
      <w:pPr>
        <w:pStyle w:val="P31"/>
        <w:framePr w:w="3839" w:h="249" w:hRule="exact" w:wrap="none" w:vAnchor="page" w:hAnchor="margin" w:x="6856" w:y="13523"/>
        <w:rPr>
          <w:rStyle w:val="C22"/>
          <w:rtl w:val="0"/>
        </w:rPr>
      </w:pPr>
      <w:r>
        <w:rPr>
          <w:rStyle w:val="C22"/>
          <w:rtl w:val="0"/>
        </w:rPr>
        <w:t>Praktické předvedení a ústní ověření</w:t>
      </w:r>
    </w:p>
    <w:p>
      <w:pPr>
        <w:pStyle w:val="P32"/>
        <w:framePr w:w="10710" w:h="248" w:hRule="exact" w:wrap="none" w:vAnchor="page" w:hAnchor="margin" w:x="28" w:y="13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30.9.2026 5:48:51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mopování tvrdých podlahových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suché stírání podlahových ploch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Mopovat různými mopy, popsat způsoby mopování v různých prostorách vč. odstraňování lokálních znečištění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Provádění běžné údržby kobercových podlahových ploch a čalounění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Identifikovat a odstraňovat skvrny z textilií a koberců</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Vysát správným postupem kobercové plochy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Vysát správným postupem čalounění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údržby nábytku, zařízení a ploch do 1,5 m a nad 1,5 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Navoskovat a naleštit dřevěné povrchy nábytku a zařízení vč. výběru pomůcek</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Naimpregnovat laminátový nábytek a umělé dýhy vč. výběru pomůcek</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Provést běžnou údržbu nábytku vč. výběru pomůcek</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Provádění čištění a impregnace kůže, koženky a kovových částí zařízení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Identifikovat a vyčistit kůži a koženku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Identifikovat typ a vyčistit kovové části zařízení</w:t>
      </w:r>
    </w:p>
    <w:p>
      <w:pPr>
        <w:pStyle w:val="P30"/>
        <w:framePr w:w="3921" w:h="376" w:hRule="exact" w:wrap="none" w:vAnchor="page" w:hAnchor="margin" w:x="6800" w:y="12731"/>
        <w:rPr>
          <w:rStyle w:val="C3"/>
          <w:rtl w:val="0"/>
        </w:rPr>
      </w:pPr>
    </w:p>
    <w:p>
      <w:pPr>
        <w:pStyle w:val="P31"/>
        <w:framePr w:w="3839" w:h="249" w:hRule="exact" w:wrap="none" w:vAnchor="page" w:hAnchor="margin" w:x="6856" w:y="1278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Naimpregnovat vyčištěnou kůži a kovové části zařízení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 a ústní ověření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30.9.2026 5:48:51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kuchyňských a jídelních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čištění a údržbu varných ploch vč. výběru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čištění a údržbu trub vč. mikrovlnných, varných konvic, kávovarů a digestoří vč. výběru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údržbu kuchyňských desek vč. výběru pomůcek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čištění a údržbu a impregnaci nerezových částí zařízení vč. výběru pomůcek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čištění a údržbu myček vč. výběru pomůcek a znalosti vhodnosti nádobí pro různé druhy mytí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čištění a údržbu obkladů a dlažeb vč. výběru pomůcek</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Provádění úklidu a čištění chodeb, schodišť, podest, teras a zimních zahrad</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Uklidit a vyčistit podlahy vč. výběru pomůcek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Vyčistit zábradlí vč. výběru pomůcek</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Vyčistit sokly, lišty, spodní, boční strany, schody a podstupnice a podesty schodiště v různých režimech úklidu vč. výběru pomůcek</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Uklidit a vyčistit zimní zahrady a terasy v různých režimech úklidu vč. výběru pomůcek</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 a ústní ověření</w:t>
      </w:r>
    </w:p>
    <w:p>
      <w:pPr>
        <w:pStyle w:val="P32"/>
        <w:framePr w:w="10710" w:h="248" w:hRule="exact" w:wrap="none" w:vAnchor="page" w:hAnchor="margin" w:x="28" w:y="9363"/>
        <w:rPr>
          <w:rStyle w:val="C23"/>
          <w:rtl w:val="0"/>
        </w:rPr>
      </w:pPr>
      <w:r>
        <w:rPr>
          <w:rStyle w:val="C23"/>
          <w:rtl w:val="0"/>
        </w:rPr>
        <w:t>Je třeba plnit všechna kritéria.</w:t>
      </w:r>
    </w:p>
    <w:p>
      <w:pPr>
        <w:pStyle w:val="P23"/>
        <w:framePr w:w="10710" w:h="340" w:hRule="exact" w:wrap="none" w:vAnchor="page" w:hAnchor="margin" w:x="28" w:y="9799"/>
        <w:rPr>
          <w:rStyle w:val="C18"/>
          <w:rtl w:val="0"/>
        </w:rPr>
      </w:pPr>
      <w:r>
        <w:rPr>
          <w:rStyle w:val="C18"/>
          <w:rtl w:val="0"/>
        </w:rPr>
        <w:t>Provádění čištění a údržby skleněných ploch včetně leštění za použití pomůcek</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Umýt okno ze všech stran včetně rámu, parapetu, případně špalety a vyleštění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Umýt a vyleštit skleněné dveře, případně zástěny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Umýt a vyleštit zrcadlové plochy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30.9.2026 5:48:51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praní a žehlení prádla v domácnosti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nejběžnější druhy tkanin podle použitého druhu vlákna a popsat jeho způsoby údržby (praní, sušení, chemické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Prokázat znalost označení etiket na oděvech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předvést žehlení různých druhů látek (samet, manšestr, krajky, len, metalické materiály, polyester, pletené oděvy) vč. použití pomůcek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a předvést správný technologický postup při žehlení košil a sak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správný technologický postup při žehlení kalhot a oděvů se zipem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Obsluha domácích spotřebičů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83" w:hRule="exact" w:wrap="none" w:vAnchor="page" w:hAnchor="margin" w:x="45" w:y="6907"/>
        <w:rPr>
          <w:rStyle w:val="C3"/>
          <w:rtl w:val="0"/>
        </w:rPr>
      </w:pPr>
    </w:p>
    <w:p>
      <w:pPr>
        <w:pStyle w:val="P13"/>
        <w:framePr w:w="6658" w:h="256" w:hRule="exact" w:wrap="none" w:vAnchor="page" w:hAnchor="margin" w:x="71" w:y="6963"/>
        <w:rPr>
          <w:rStyle w:val="C11"/>
          <w:rtl w:val="0"/>
        </w:rPr>
      </w:pPr>
      <w:r>
        <w:rPr>
          <w:rStyle w:val="C11"/>
          <w:rtl w:val="0"/>
        </w:rPr>
        <w:t>a) Popsat druhy vysavačů a možnosti jejich užívání a předvést jejich obsluhu</w:t>
      </w:r>
    </w:p>
    <w:p>
      <w:pPr>
        <w:pStyle w:val="P28"/>
        <w:framePr w:w="3921" w:h="383" w:hRule="exact" w:wrap="none" w:vAnchor="page" w:hAnchor="margin" w:x="6800" w:y="6907"/>
        <w:rPr>
          <w:rStyle w:val="C3"/>
          <w:rtl w:val="0"/>
        </w:rPr>
      </w:pPr>
    </w:p>
    <w:p>
      <w:pPr>
        <w:pStyle w:val="P29"/>
        <w:framePr w:w="3839" w:h="256" w:hRule="exact" w:wrap="none" w:vAnchor="page" w:hAnchor="margin" w:x="6856" w:y="6963"/>
        <w:rPr>
          <w:rStyle w:val="C21"/>
          <w:rtl w:val="0"/>
        </w:rPr>
      </w:pPr>
      <w:r>
        <w:rPr>
          <w:rStyle w:val="C21"/>
          <w:rtl w:val="0"/>
        </w:rPr>
        <w:t>Ústní ověření a praktické předvedení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Popsat typy žehliček, žehlicích lisů a parních stanic vč. jejich způsobu použití a údržby</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 a praktické předvedení</w:t>
      </w:r>
    </w:p>
    <w:p>
      <w:pPr>
        <w:pStyle w:val="P12"/>
        <w:framePr w:w="6710" w:h="376" w:hRule="exact" w:wrap="none" w:vAnchor="page" w:hAnchor="margin" w:x="45" w:y="7897"/>
        <w:rPr>
          <w:rStyle w:val="C3"/>
          <w:rtl w:val="0"/>
        </w:rPr>
      </w:pPr>
    </w:p>
    <w:p>
      <w:pPr>
        <w:pStyle w:val="P13"/>
        <w:framePr w:w="6658" w:h="249" w:hRule="exact" w:wrap="none" w:vAnchor="page" w:hAnchor="margin" w:x="71" w:y="7953"/>
        <w:rPr>
          <w:rStyle w:val="C11"/>
          <w:rtl w:val="0"/>
        </w:rPr>
      </w:pPr>
      <w:r>
        <w:rPr>
          <w:rStyle w:val="C11"/>
          <w:rtl w:val="0"/>
        </w:rPr>
        <w:t>c) Vysvětlit a předvést obsluhu myčky nádobí vč. dávkování přípravků</w:t>
      </w:r>
    </w:p>
    <w:p>
      <w:pPr>
        <w:pStyle w:val="P28"/>
        <w:framePr w:w="3921" w:h="376" w:hRule="exact" w:wrap="none" w:vAnchor="page" w:hAnchor="margin" w:x="6800" w:y="7897"/>
        <w:rPr>
          <w:rStyle w:val="C3"/>
          <w:rtl w:val="0"/>
        </w:rPr>
      </w:pPr>
    </w:p>
    <w:p>
      <w:pPr>
        <w:pStyle w:val="P29"/>
        <w:framePr w:w="3839" w:h="249" w:hRule="exact" w:wrap="none" w:vAnchor="page" w:hAnchor="margin" w:x="6856" w:y="7953"/>
        <w:rPr>
          <w:rStyle w:val="C21"/>
          <w:rtl w:val="0"/>
        </w:rPr>
      </w:pPr>
      <w:r>
        <w:rPr>
          <w:rStyle w:val="C21"/>
          <w:rtl w:val="0"/>
        </w:rPr>
        <w:t>Ústní ověření a praktické předvedení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Vysvětlit a předvést obsluhu pračky a sušičky prádla, popsat druhy, rozdíly a způsoby používání vč. dávkování pracích prášků a aviváží</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 a 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Uplatňování základních zásad stolování</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Prokázat znalost základů stolování při různých příležitostech – praktické předvedení úpravy stolu</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Charakterizovat inventář a předvést způsoby použití (různé příbory, inventář na pokrmy a nápoje)</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 a praktické předvedení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Vysvětlit zásady údržby textilií určených ke stolování a převést jejich úpravu</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 a praktické předvedení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d) Prokázat znalost etikety stolování</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Písemné ověření</w:t>
      </w:r>
    </w:p>
    <w:p>
      <w:pPr>
        <w:pStyle w:val="P32"/>
        <w:framePr w:w="10710" w:h="248" w:hRule="exact" w:wrap="none" w:vAnchor="page" w:hAnchor="margin" w:x="28" w:y="12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30.9.2026 5:48:51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zásad první pomoci při otravách chemickými látkami, poleptání a popálení kůže, poranění kůže, potřísnění očí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všeobecných předlékařských opatření, technik umělého dýchání a nepřímé masáže srdce vč. obsahu domácí lékárničky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správné techniky provedení prací, aby se předešlo zdravotním problémům v oblasti zad, beder, horních a dolních končetin</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specifika práce nad 1,5 m a podmínky pro její provádění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postup řešení vzniklých havarijních situací (požár, únik chemie či odpadů, únikové plány)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Aplikování základů psychologie pro hospodyně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Vysvětlit zásady správného chování hospodyně při výkonu její práce vč. prokázání znalosti postavení hospodyně ve vztahu k soukromí klientů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Popsat způsoby jednání s klientem i jeho rodinnými příslušníky s důrazem na diskrétnost, znát důsledky dopadů svého jednání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Řešit konflikty – popsat, jak jim předcházet a jak je řešit, když nastanou</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d) Charakterizovat základní principy hygieny a osobního vystupování při práci v domácnosti</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Orientace v pracovně právních vztazích uplatnitelných v profesním životě hospodyně</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Prokázat orientaci v občanskoprávním vztahu hospodyně ‒ zaměstnavatel/klient</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Prokázat všeobecnou orientaci v daňové evidenci potřebné k výkonu profese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Prokázat orientaci v pracovněprávních předpisech při způsobení škody nebo zranění při práci v soukromé domácnosti</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30.9.2026 5:48:51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Hospodyně v domácnosti, 30.9.2026 5:48:51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Hospodyně v domácnosti, 30.9.2026 5:48:51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pro provádění zkoušek musí mít níže popsané vybavení v dostatečném množství, v bezvadném stavu, odpovídající nejnovějším trendům úklidu, anebo být akreditované Českou asociací úklidu a čištění.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 V, teplou i studenou vodou a všemi plochami nutnými k praktickým zkouškám.</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Dokumentaci pro hodnocenou činnost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podle bezpečnostních listů prostředků</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a zařízení</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myček a praček</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sprchovým koutem, zrcadlem, bateriemi.</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•pokoj s kobercem, dřevěným nábytkem a nábytkem s plastovou dýhou, kancelářskou technikou</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s PVC nebo dlažbou</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digestoří, dřezem, kávovarem, lednicí a myčkou, jídelní stůl se židlemi a inventář ke stolování</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•pračka a sušička prádla – různé druhy prádla</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•vysavače – různé typy, prodlužovací kabel</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houby s padem, štětka na WC s nástavcem, ometák prachu a pavučin, teleskopická tyč, podlahový držák padu s minimálně 5 typy padů, držáky mopů včetně tyčí, mop třásňový, plochý s úchyty, mikrovláknové mopy všech typů, kartáček, celulózová houba, vědro ve čtyřech barvách o obsahu 5 l, rozprašovače podle barevného kódování v potřebném množství a odměrné a dávkovací pomůcky, dvouvozík se ždímačem a vložkou, igelitové podložky/pytle, rozmývák, stěrka atd.</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 žehlicí prkno, parní stanice, popř. žehlicí lis – různé druhy prádla a košile, saka, kalhoty, oděvy se zipem.</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•ubrusy a ubrousky a ostatní inventář ke stolování – na pokrmy, nápoje, různé příbory</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•domácí lékárnička</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uchazeče: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přípravy na zkoušku</w:t>
      </w:r>
    </w:p>
    <w:p>
      <w:pPr>
        <w:keepNext w:val="0"/>
        <w:keepLines w:val="0"/>
        <w:framePr w:w="10766" w:h="103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Hospodyně v domácnosti, 30.9.2026 5:48:51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Hospodyně v domácnosti, 30.9.2026 5:48:51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Domov,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Bedenika,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Hospodyně v domácnosti, 30.9.2026 5:48:51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7961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A9712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52C1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D8AC61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983B1B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