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7FEA3" Type="http://schemas.openxmlformats.org/officeDocument/2006/relationships/officeDocument" Target="/word/document.xml" /><Relationship Id="coreR2537FEA3" Type="http://schemas.openxmlformats.org/package/2006/relationships/metadata/core-properties" Target="/docProps/core.xml" /><Relationship Id="customR2537FE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Expedient velkoobchodu, 28.9.2026 14:46:03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28.9.2026 14:46:03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28.9.2026 14:46:03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036"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 velkoobchodu, 28.9.2026 14:46:03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 velkoobchodu + střední vzdělání s maturitní zkouškou a alespoň 5 let odborné praxe v oblasti velkoobchodního skladování.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 velkoobchodu, 28.9.2026 14:46:03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přípravy na zkoušku</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pro vykonání zkoušky</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 velkoobchodu, 28.9.2026 14:46:03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 velkoobchodu, 28.9.2026 14:46:03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7F50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0A79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43FE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