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13F71D" Type="http://schemas.openxmlformats.org/officeDocument/2006/relationships/officeDocument" Target="/word/document.xml" /><Relationship Id="coreR5813F71D" Type="http://schemas.openxmlformats.org/package/2006/relationships/metadata/core-properties" Target="/docProps/core.xml" /><Relationship Id="customR5813F7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Expedient/expedientka velkoobchodu, 28.9.2026 14:46:04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28.9.2026 14:46:04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28.9.2026 14:46:04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036"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velkoobchodu, 28.9.2026 14:46:04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Expedient/expedientka velkoobchodu + střední vzdělání s maturitní zkouškou a alespoň 5 let odborné praxe v oblasti velkoobchodního skladování.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Expedient/expedientka velkoobchodu, 28.9.2026 14:46:04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přípravy na zkoušku</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pro vykonání zkoušky</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velkoobchodu, 28.9.2026 14:46:04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velkoobchodu, 28.9.2026 14:46:04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C753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A46E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AB7E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