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79B9F" Type="http://schemas.openxmlformats.org/officeDocument/2006/relationships/officeDocument" Target="/word/document.xml" /><Relationship Id="coreR41479B9F" Type="http://schemas.openxmlformats.org/package/2006/relationships/metadata/core-properties" Target="/docProps/core.xml" /><Relationship Id="customR41479B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bioplynové stanice, 20.10.2026 11:00:18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přípravy uchazeče na zkoušku je příprava případové studie, která zahrnuje kompletní návrh řízení bioplynové stanice, definuje požadavky na projektanta, potřebu jednotlivých surovin, potřebu lidských zdrojů, požadavky na technologii, vhodnost použití jednotlivých typů technologií, návrh na využití produktů či meziproduktů, popř. odpadů. Popis zavádění potřebné evidence a legislativní požadavky na provoz. Dále vhodné systémy hodnocení kvality, práci s lidskými zdroji apod.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případové studie bude alespoň 20 normostran, uchazeč ji příslušné autorizované osobě odevzdá nejméně 14 dní před dohodnutým termínem zkoušky. V rámci zkoušky proběhne obhajoba případové studie, což se týká kritérií s ústním ověřením.</w:t>
      </w:r>
    </w:p>
    <w:p>
      <w:pPr>
        <w:pStyle w:val="P21"/>
        <w:framePr w:w="7654" w:h="331" w:hRule="exact" w:wrap="none" w:vAnchor="page" w:hAnchor="margin" w:x="28" w:y="15940"/>
        <w:rPr>
          <w:rStyle w:val="C16"/>
          <w:rtl w:val="0"/>
        </w:rPr>
      </w:pPr>
      <w:r>
        <w:rPr>
          <w:rStyle w:val="C16"/>
          <w:rtl w:val="0"/>
        </w:rPr>
        <w:t>Vedoucí bioplynové stanice, 20.10.2026 11:00:18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Stonava – bioplynová stanice</w:t>
      </w:r>
    </w:p>
    <w:p>
      <w:pPr>
        <w:pStyle w:val="P21"/>
        <w:framePr w:w="7654" w:h="331" w:hRule="exact" w:wrap="none" w:vAnchor="page" w:hAnchor="margin" w:x="28" w:y="15940"/>
        <w:rPr>
          <w:rStyle w:val="C16"/>
          <w:rtl w:val="0"/>
        </w:rPr>
      </w:pPr>
      <w:r>
        <w:rPr>
          <w:rStyle w:val="C16"/>
          <w:rtl w:val="0"/>
        </w:rPr>
        <w:t>Vedoucí bioplynové stanice, 20.10.2026 11:00:18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