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F05D7" Type="http://schemas.openxmlformats.org/officeDocument/2006/relationships/officeDocument" Target="/word/document.xml" /><Relationship Id="coreR164F05D7" Type="http://schemas.openxmlformats.org/package/2006/relationships/metadata/core-properties" Target="/docProps/core.xml" /><Relationship Id="customR164F05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pokladník/pokladnice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Osobní pokladník/pokladnice železniční dopravy, 30.9.2026 7:57:43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30.9.2026 7:57:43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30.9.2026 7:57:43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pokladník/pokladnice železniční dopravy, 30.9.2026 7:57:43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Osobní pokladník/pokladnice železniční dopravy, 30.9.2026 7:57:43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pokladník/pokladnice železniční dopravy, 30.9.2026 7:57:43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pokladník/pokladnice železniční dopravy, 30.9.2026 7:57:43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232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B026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