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5AE747" Type="http://schemas.openxmlformats.org/officeDocument/2006/relationships/officeDocument" Target="/word/document.xml" /><Relationship Id="coreR5E5AE747" Type="http://schemas.openxmlformats.org/package/2006/relationships/metadata/core-properties" Target="/docProps/core.xml" /><Relationship Id="customR5E5AE7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poštovního oddělení (kód: 37-047-M)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poštovního oddělení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činností v logistickém centru nebo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Zapracovávání pracovníků do poštovního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Administrativní a personální vedení podřízených pracovníků na poště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zajištění dodržování technologických postupů pošty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Přijímání reklamací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se zákazníkem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Vyřizování dotazů soudů, finančních úřadů a exekutorů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poštovního oddělení, 20.8.2026 23:53:43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Řízení a koordinace činností v logistickém centru nebo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způsob řízení, organizování a kontroly činností v logistickém centru nebo v oddělení pošty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způsob evidence kontroly činností v logistickém centru nebo v oddělení pošty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Zapracovávání pracovníků do poštovního provozu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Vyjmenovat dokumenty související s činností poštovní provozovny zajišťující podání, přepravu a dodání zásilek, s nimiž se musí seznámit nově přijatí zaměstnanci, včetně způsobu evidence</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526"/>
        <w:rPr>
          <w:rStyle w:val="C23"/>
          <w:rtl w:val="0"/>
        </w:rPr>
      </w:pPr>
      <w:r>
        <w:rPr>
          <w:rStyle w:val="C23"/>
          <w:rtl w:val="0"/>
        </w:rPr>
        <w:t>Je třeba splnit obě kritéria.</w:t>
      </w:r>
    </w:p>
    <w:p>
      <w:pPr>
        <w:pStyle w:val="P23"/>
        <w:framePr w:w="10710" w:h="340" w:hRule="exact" w:wrap="none" w:vAnchor="page" w:hAnchor="margin" w:x="28" w:y="10962"/>
        <w:rPr>
          <w:rStyle w:val="C18"/>
          <w:rtl w:val="0"/>
        </w:rPr>
      </w:pPr>
      <w:r>
        <w:rPr>
          <w:rStyle w:val="C18"/>
          <w:rtl w:val="0"/>
        </w:rPr>
        <w:t>Administrativní a personální vedení podřízených pracovníků na poště</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Vyjmenovat a charakterizovat druhy pracovněprávních vztahů</w:t>
      </w:r>
    </w:p>
    <w:p>
      <w:pPr>
        <w:pStyle w:val="P28"/>
        <w:framePr w:w="3921" w:h="376" w:hRule="exact" w:wrap="none" w:vAnchor="page" w:hAnchor="margin" w:x="6800" w:y="11778"/>
        <w:rPr>
          <w:rStyle w:val="C3"/>
          <w:rtl w:val="0"/>
        </w:rPr>
      </w:pPr>
    </w:p>
    <w:p>
      <w:pPr>
        <w:pStyle w:val="P29"/>
        <w:framePr w:w="3839" w:h="249" w:hRule="exact" w:wrap="none" w:vAnchor="page" w:hAnchor="margin" w:x="6856" w:y="11834"/>
        <w:rPr>
          <w:rStyle w:val="C21"/>
          <w:rtl w:val="0"/>
        </w:rPr>
      </w:pPr>
      <w:r>
        <w:rPr>
          <w:rStyle w:val="C21"/>
          <w:rtl w:val="0"/>
        </w:rPr>
        <w:t>Ústní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Vyjmenovat a charakterizovat způsoby ukončení pracovněprávních vztahů</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základní pravidla pro školení zaměstnanců v oblasti BOZP a PO</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Orientovat se v základních zákonných ustanoveních týkajících se pracovnělékařských služeb, vysvětlit jejich význam a uplatnění v praxi a charakterizovat povinnosti vedoucího v oblasti pracovnělékařských služeb</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Popsat základní kritéria domácího a bezpečnostního řádu poštovní provozovny</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Ústní ověření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f) Popsat způsob seznámení pracovníků se směrnicemi, provozními předpisy a zabezpečení jejich dodržování, včetně evidence</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32"/>
        <w:framePr w:w="10710" w:h="248" w:hRule="exact" w:wrap="none" w:vAnchor="page" w:hAnchor="margin" w:x="28" w:y="15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20.8.2026 23:53:43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Nabídnout klientovi podle jeho požadavků vhodnou poštovní službu, vhodný způsob úhrady cen za poštovní služby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Nabídnout klientovi podle jeho požadavků vhodnou službu smluvních partnerů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Poradit klientovi při řešení nepravidelnosti týkající se dodání zásilky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Poradit klientovi při řešení nepravidelnosti týkající se reklamace zásilky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Kontrola a zajištění dodržování technologických postupů pošty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Popsat kontrolní činnost dodržování technologických postupů v poštovní přepravě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Popsat kontrolní činnost dodržování technologických postupů v důchodové službě</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Popsat způsob seznámení pracovníků s nedostatky zjištěnými při kontrolní činnosti, včetně evidence a zajištění dodržování technologických postupů</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Přijímání reklamací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Přijmout reklamaci poškození nebo úbytku obsahu poštovních zásilek, včetně sepsání zápisu</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5"/>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Jednání se zákazníkem</w:t>
      </w:r>
    </w:p>
    <w:p>
      <w:pPr>
        <w:pStyle w:val="P24"/>
        <w:framePr w:w="6713" w:h="376" w:hRule="exact" w:wrap="none" w:vAnchor="page" w:hAnchor="margin" w:x="45" w:y="13940"/>
        <w:rPr>
          <w:rStyle w:val="C3"/>
          <w:rtl w:val="0"/>
        </w:rPr>
      </w:pPr>
    </w:p>
    <w:p>
      <w:pPr>
        <w:pStyle w:val="P25"/>
        <w:framePr w:w="6661" w:h="249" w:hRule="exact" w:wrap="none" w:vAnchor="page" w:hAnchor="margin" w:x="71" w:y="14011"/>
        <w:rPr>
          <w:rStyle w:val="C19"/>
          <w:rtl w:val="0"/>
        </w:rPr>
      </w:pPr>
      <w:r>
        <w:rPr>
          <w:rStyle w:val="C19"/>
          <w:rtl w:val="0"/>
        </w:rPr>
        <w:t>Kritéria hodnocení</w:t>
      </w:r>
    </w:p>
    <w:p>
      <w:pPr>
        <w:pStyle w:val="P26"/>
        <w:framePr w:w="3918" w:h="376" w:hRule="exact" w:wrap="none" w:vAnchor="page" w:hAnchor="margin" w:x="6803" w:y="13940"/>
        <w:rPr>
          <w:rStyle w:val="C3"/>
          <w:rtl w:val="0"/>
        </w:rPr>
      </w:pPr>
    </w:p>
    <w:p>
      <w:pPr>
        <w:pStyle w:val="P27"/>
        <w:framePr w:w="3836" w:h="249" w:hRule="exact" w:wrap="none" w:vAnchor="page" w:hAnchor="margin" w:x="6859" w:y="14011"/>
        <w:rPr>
          <w:rStyle w:val="C20"/>
          <w:rtl w:val="0"/>
        </w:rPr>
      </w:pPr>
      <w:r>
        <w:rPr>
          <w:rStyle w:val="C20"/>
          <w:rtl w:val="0"/>
        </w:rPr>
        <w:t>Způsoby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a) Charakterizovat zásady komunikace se zákazníkem</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Zvládnout telefonickou komunikaci s problémovým volajícím</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poštovního oddělení, 20.8.2026 23:53:43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dotazů soudů, finančních úřadů a exekutorů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poskytování součinnosti při vyřizování dotazů soudů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poskytování součinnosti při vyřizování dotazů exekutorů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20.8.2026 23:53:43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přijetí reklamace nedodané zásilky, poštovní poukázky (peněžní částky), zásilky poškozené, s úbytkem obsahu.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 10 modelových situací, jejichž prostřednictvím bude ověřovat: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Řízení a koordinace činností v logistickém centru nebo na poště;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d) u kompetence Administrativní a personální vedení podřízených pracovníků;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u kompetence Zapracování pracovníků do poštovního provozu;</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níže uvedených kritérií musí autorizovaná osoba využít figuranta, kterým může být i člen zkušební komise.</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poštovního oddělení, 20.8.2026 23:53:43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209"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vedoucí poštovního oddělení</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Vedoucí poštovního oddělení, 20.8.2026 23:53:43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důchodové a reklamační službě, poštovní přepravě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legislativa týkající se pracovnělékařských služeb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vztahující se k zabezpečení bezpečnosti a ochrany zdraví při práci;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zajištění požární ochrany, v platném znění,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používaných v rámci adaptačního procesu při personální činnosti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Produktové listy a letáky poštovního operátor a smluvních partnerů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Vedoucí poštovního oddělení, 20.8.2026 23:53:43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Vedoucí poštovního oddělení, 20.8.2026 23:53:43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B3D14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