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0850A1" Type="http://schemas.openxmlformats.org/officeDocument/2006/relationships/officeDocument" Target="/word/document.xml" /><Relationship Id="coreR6D0850A1" Type="http://schemas.openxmlformats.org/package/2006/relationships/metadata/core-properties" Target="/docProps/core.xml" /><Relationship Id="customR6D0850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lihovarnictví (kód: 29-075-M)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lihu a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lihu a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dávkování lihu a dalších surovin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výrobní linky lihovarské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směny a zajištění chodu výrobní linky lihovarské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a personálních podkladů k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potravinářské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obsluhy zařízení na zpracování zbytků z lihovarské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12.09.2023</w:t>
      </w:r>
    </w:p>
    <w:p>
      <w:pPr>
        <w:pStyle w:val="P21"/>
        <w:framePr w:w="7654" w:h="331" w:hRule="exact" w:wrap="none" w:vAnchor="page" w:hAnchor="margin" w:x="28" w:y="15940"/>
        <w:rPr>
          <w:rStyle w:val="C16"/>
          <w:rtl w:val="0"/>
        </w:rPr>
      </w:pPr>
      <w:r>
        <w:rPr>
          <w:rStyle w:val="C16"/>
          <w:rtl w:val="0"/>
        </w:rPr>
        <w:t>Technik/technička pro řízení výroby v lihovarnictví, 22.10.2026 9:24:31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lihu a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odběr vzorků pro laboratorní analýzy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Kontrola dodržování technologických postupů při výrobě lihu a lihovin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Zkontrolovat nastavení zařízení na výrobu upravené vody</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Zkontrolovat dávkování chemických přípravků pro úpravu tvrdosti vody</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Zkontrolovat tvrdost vody u vzorků vstupní a výstupní vody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Popsat princip ztekucení a zcukření suroviny</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Ústní ověření</w:t>
      </w:r>
    </w:p>
    <w:p>
      <w:pPr>
        <w:pStyle w:val="P12"/>
        <w:framePr w:w="6710" w:h="607" w:hRule="exact" w:wrap="none" w:vAnchor="page" w:hAnchor="margin" w:x="45" w:y="7980"/>
        <w:rPr>
          <w:rStyle w:val="C3"/>
          <w:rtl w:val="0"/>
        </w:rPr>
      </w:pPr>
    </w:p>
    <w:p>
      <w:pPr>
        <w:pStyle w:val="P13"/>
        <w:framePr w:w="6658" w:h="480" w:hRule="exact" w:wrap="none" w:vAnchor="page" w:hAnchor="margin" w:x="71" w:y="8036"/>
        <w:rPr>
          <w:rStyle w:val="C11"/>
          <w:rtl w:val="0"/>
        </w:rPr>
      </w:pPr>
      <w:r>
        <w:rPr>
          <w:rStyle w:val="C11"/>
          <w:rtl w:val="0"/>
        </w:rPr>
        <w:t>e) Zkontrolovat dopravní cesty škrobové báze zcukřené suroviny a dopravní cesty enzymů</w:t>
      </w:r>
    </w:p>
    <w:p>
      <w:pPr>
        <w:pStyle w:val="P28"/>
        <w:framePr w:w="3921" w:h="607" w:hRule="exact" w:wrap="none" w:vAnchor="page" w:hAnchor="margin" w:x="6800" w:y="7980"/>
        <w:rPr>
          <w:rStyle w:val="C3"/>
          <w:rtl w:val="0"/>
        </w:rPr>
      </w:pPr>
    </w:p>
    <w:p>
      <w:pPr>
        <w:pStyle w:val="P29"/>
        <w:framePr w:w="3839" w:h="480" w:hRule="exact" w:wrap="none" w:vAnchor="page" w:hAnchor="margin" w:x="6856" w:y="8036"/>
        <w:rPr>
          <w:rStyle w:val="C21"/>
          <w:rtl w:val="0"/>
        </w:rPr>
      </w:pPr>
      <w:r>
        <w:rPr>
          <w:rStyle w:val="C21"/>
          <w:rtl w:val="0"/>
        </w:rPr>
        <w:t>Praktické předvedení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f) Zkontrolovat na modelové situaci práci obsluhy ztekucovacího a zcukerňovacího zařízení</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Praktické předvedení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g) Zkontrolovat zvolené množství a dávkování přídatných látek pro zahájení fermentace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 a ústní ověření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h) Popsat princip fermentace (vliv teploty, obsah alkoholu, vliv pH)</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Ústní ověření</w:t>
      </w:r>
    </w:p>
    <w:p>
      <w:pPr>
        <w:pStyle w:val="P12"/>
        <w:framePr w:w="6710" w:h="376" w:hRule="exact" w:wrap="none" w:vAnchor="page" w:hAnchor="margin" w:x="45" w:y="10177"/>
        <w:rPr>
          <w:rStyle w:val="C3"/>
          <w:rtl w:val="0"/>
        </w:rPr>
      </w:pPr>
    </w:p>
    <w:p>
      <w:pPr>
        <w:pStyle w:val="P13"/>
        <w:framePr w:w="6658" w:h="249" w:hRule="exact" w:wrap="none" w:vAnchor="page" w:hAnchor="margin" w:x="71" w:y="10233"/>
        <w:rPr>
          <w:rStyle w:val="C11"/>
          <w:rtl w:val="0"/>
        </w:rPr>
      </w:pPr>
      <w:r>
        <w:rPr>
          <w:rStyle w:val="C11"/>
          <w:rtl w:val="0"/>
        </w:rPr>
        <w:t>i) Připravit vzorek kvasu a mikroskopicky ho posoudit</w:t>
      </w:r>
    </w:p>
    <w:p>
      <w:pPr>
        <w:pStyle w:val="P28"/>
        <w:framePr w:w="3921" w:h="376" w:hRule="exact" w:wrap="none" w:vAnchor="page" w:hAnchor="margin" w:x="6800" w:y="10177"/>
        <w:rPr>
          <w:rStyle w:val="C3"/>
          <w:rtl w:val="0"/>
        </w:rPr>
      </w:pPr>
    </w:p>
    <w:p>
      <w:pPr>
        <w:pStyle w:val="P29"/>
        <w:framePr w:w="3839" w:h="249" w:hRule="exact" w:wrap="none" w:vAnchor="page" w:hAnchor="margin" w:x="6856" w:y="10233"/>
        <w:rPr>
          <w:rStyle w:val="C21"/>
          <w:rtl w:val="0"/>
        </w:rPr>
      </w:pPr>
      <w:r>
        <w:rPr>
          <w:rStyle w:val="C21"/>
          <w:rtl w:val="0"/>
        </w:rPr>
        <w:t>Praktické předvedení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j) Vyjmenovat druhy ovoce a druhy surovin na výrobu ovocných destilátů a lihu, uvést orientační výtěžnost jednotlivých druhů ovoce a surovin</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k) Vysvětlit technologické postupy destilace, rafinace, dehydratace lihu, vysvětlit pojem denaturace lihu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l) Vysvětlit staření lihovin a vymražování lihovin</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143"/>
        <w:rPr>
          <w:rStyle w:val="C3"/>
          <w:rtl w:val="0"/>
        </w:rPr>
      </w:pPr>
    </w:p>
    <w:p>
      <w:pPr>
        <w:pStyle w:val="P13"/>
        <w:framePr w:w="6658" w:h="249" w:hRule="exact" w:wrap="none" w:vAnchor="page" w:hAnchor="margin" w:x="71" w:y="12199"/>
        <w:rPr>
          <w:rStyle w:val="C11"/>
          <w:rtl w:val="0"/>
        </w:rPr>
      </w:pPr>
      <w:r>
        <w:rPr>
          <w:rStyle w:val="C11"/>
          <w:rtl w:val="0"/>
        </w:rPr>
        <w:t>m) Vysvětlit význam egalizace lihovin</w:t>
      </w:r>
    </w:p>
    <w:p>
      <w:pPr>
        <w:pStyle w:val="P28"/>
        <w:framePr w:w="3921" w:h="376" w:hRule="exact" w:wrap="none" w:vAnchor="page" w:hAnchor="margin" w:x="6800" w:y="12143"/>
        <w:rPr>
          <w:rStyle w:val="C3"/>
          <w:rtl w:val="0"/>
        </w:rPr>
      </w:pPr>
    </w:p>
    <w:p>
      <w:pPr>
        <w:pStyle w:val="P29"/>
        <w:framePr w:w="3839" w:h="249"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n) Uvést hlavní zásady správné výrobní praxe pro danou potravinářskou výrobu</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6"/>
        <w:rPr>
          <w:rStyle w:val="C3"/>
          <w:rtl w:val="0"/>
        </w:rPr>
      </w:pPr>
    </w:p>
    <w:p>
      <w:pPr>
        <w:pStyle w:val="P13"/>
        <w:framePr w:w="6658" w:h="480" w:hRule="exact" w:wrap="none" w:vAnchor="page" w:hAnchor="margin" w:x="71" w:y="13182"/>
        <w:rPr>
          <w:rStyle w:val="C11"/>
          <w:rtl w:val="0"/>
        </w:rPr>
      </w:pPr>
      <w:r>
        <w:rPr>
          <w:rStyle w:val="C11"/>
          <w:rtl w:val="0"/>
        </w:rPr>
        <w:t>o) Zkontrolovat dodržování technologického postupu při výrobě kvasného lihu a lihovin</w:t>
      </w:r>
    </w:p>
    <w:p>
      <w:pPr>
        <w:pStyle w:val="P28"/>
        <w:framePr w:w="3921" w:h="607" w:hRule="exact" w:wrap="none" w:vAnchor="page" w:hAnchor="margin" w:x="6800" w:y="13126"/>
        <w:rPr>
          <w:rStyle w:val="C3"/>
          <w:rtl w:val="0"/>
        </w:rPr>
      </w:pPr>
    </w:p>
    <w:p>
      <w:pPr>
        <w:pStyle w:val="P29"/>
        <w:framePr w:w="3839" w:h="480" w:hRule="exact" w:wrap="none" w:vAnchor="page" w:hAnchor="margin" w:x="6856" w:y="13182"/>
        <w:rPr>
          <w:rStyle w:val="C21"/>
          <w:rtl w:val="0"/>
        </w:rPr>
      </w:pPr>
      <w:r>
        <w:rPr>
          <w:rStyle w:val="C21"/>
          <w:rtl w:val="0"/>
        </w:rPr>
        <w:t>Praktické předvedení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22.10.2026 9:24:31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dávkování lihu a dalších surovin pro výrobu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 modelové situaci volbu vhodné receptury a technologického postupu pro danou lihovinu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stav nádrží na výrobu lihovin po stránce hygieny a sanitace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výsledky laboratorní analýzy a smyslového posouzení vyrobené lihoviny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Sestavování výrobní linky lihovarské výroby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Navrhnout a popsat schéma výrobní linky pro daný druh výrobku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vizuální kontrolu výrobní linky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na modelové situaci jednotlivé části výrobní linky do provozu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Organizace směny a zajištění chodu výrobní linky lihovarské výroby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na modelové situaci rozmístění obsluhy na příslušná pracoviště podle daného druhu výrobku, popsat pokyny pro obsluhu strojního zařízení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Zkontrolovat přísun lihoviny ke stáčecímu zařízení výrobní linky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Zkontrolovat na modelové situaci průběh provozu výrobní linky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Vysvětlit zásady vedení evidence o provozu výrobních linek, provést záznam do evidence</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c) Zpracovat podklady pro odměňování modelových zaměstnanců (včetně osobního hodnocení), provést další personální agendu (propustky, dovolenky), evidenci přesčasových hodin</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Praktické předvedení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d) Vysvětlit pojem inventura lihu a výrobků obsahujících líh a uvést význam provádění pravidelných, případně nařízených inventur lihu a výrobků obsahujících líh</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Ústní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22.10.2026 9:24:31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Zkontrolovat dodržování hygienických předpisů a osobní hygieny modelových zaměstnanců (platnost zdravotních průkazů, lékařské prohlídky, kontrola dodržování cyklů výměny pracovních oděvů v potravinářské výrobě, apod.)</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Dodržování zásad BOZP a PO v potravinářské výrobě</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Zkontrolovat na modelové situaci dodržování BOZP a PO na daném pracovišti</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1055" w:hRule="exact" w:wrap="none" w:vAnchor="page" w:hAnchor="margin" w:x="45" w:y="7210"/>
        <w:rPr>
          <w:rStyle w:val="C3"/>
          <w:rtl w:val="0"/>
        </w:rPr>
      </w:pPr>
    </w:p>
    <w:p>
      <w:pPr>
        <w:pStyle w:val="P17"/>
        <w:framePr w:w="6658" w:h="928" w:hRule="exact" w:wrap="none" w:vAnchor="page" w:hAnchor="margin" w:x="71" w:y="7266"/>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7210"/>
        <w:rPr>
          <w:rStyle w:val="C3"/>
          <w:rtl w:val="0"/>
        </w:rPr>
      </w:pPr>
    </w:p>
    <w:p>
      <w:pPr>
        <w:pStyle w:val="P31"/>
        <w:framePr w:w="3839" w:h="928" w:hRule="exact" w:wrap="none" w:vAnchor="page" w:hAnchor="margin" w:x="6856" w:y="7266"/>
        <w:rPr>
          <w:rStyle w:val="C22"/>
          <w:rtl w:val="0"/>
        </w:rPr>
      </w:pPr>
      <w:r>
        <w:rPr>
          <w:rStyle w:val="C22"/>
          <w:rtl w:val="0"/>
        </w:rPr>
        <w:t>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Uvést zásady používání ochranného pracovního oděvu a ochranných pracovních prostředků a dodržovat je</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Kontrola obsluhy zařízení na zpracování zbytků z lihovarské výroby</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Zkontrolovat a popsat technologické postupy zpracování lihovarských výpalků</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Praktické předvedení a ústní ověření</w:t>
      </w:r>
    </w:p>
    <w:p>
      <w:pPr>
        <w:pStyle w:val="P16"/>
        <w:framePr w:w="6710" w:h="376" w:hRule="exact" w:wrap="none" w:vAnchor="page" w:hAnchor="margin" w:x="45" w:y="10844"/>
        <w:rPr>
          <w:rStyle w:val="C3"/>
          <w:rtl w:val="0"/>
        </w:rPr>
      </w:pPr>
    </w:p>
    <w:p>
      <w:pPr>
        <w:pStyle w:val="P17"/>
        <w:framePr w:w="6658" w:h="249" w:hRule="exact" w:wrap="none" w:vAnchor="page" w:hAnchor="margin" w:x="71" w:y="10900"/>
        <w:rPr>
          <w:rStyle w:val="C13"/>
          <w:rtl w:val="0"/>
        </w:rPr>
      </w:pPr>
      <w:r>
        <w:rPr>
          <w:rStyle w:val="C13"/>
          <w:rtl w:val="0"/>
        </w:rPr>
        <w:t>b) Popsat postup kontroly laboratorních výsledků lihovarských výpalků</w:t>
      </w:r>
    </w:p>
    <w:p>
      <w:pPr>
        <w:pStyle w:val="P30"/>
        <w:framePr w:w="3921" w:h="376" w:hRule="exact" w:wrap="none" w:vAnchor="page" w:hAnchor="margin" w:x="6800" w:y="10844"/>
        <w:rPr>
          <w:rStyle w:val="C3"/>
          <w:rtl w:val="0"/>
        </w:rPr>
      </w:pPr>
    </w:p>
    <w:p>
      <w:pPr>
        <w:pStyle w:val="P31"/>
        <w:framePr w:w="3839" w:h="249" w:hRule="exact" w:wrap="none" w:vAnchor="page" w:hAnchor="margin" w:x="6856" w:y="10900"/>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Zkontrolovat na modelové situaci obsluhu zařízení na zpracování zbytků z lihovarské výroby</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32"/>
        <w:framePr w:w="10710" w:h="248" w:hRule="exact" w:wrap="none" w:vAnchor="page" w:hAnchor="margin" w:x="28" w:y="11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22.10.2026 9:24:31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lihu a lihovin. Při ověřování kompetencí zkoušející dále sleduje dodržování BOZP, PO a hygienicko-sanitačních principů, které zajistí odpovídající kvalitu finálního potravinářského výrobku. Při hodnocení je rovněž posuzováno hospodárné využívání surovin a dodržování ekologických principů při výrobě. Zkouška probíhá v reálném provozu, podklady pro uchazeče budou modelové.</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navrhne schéma výrobní linky.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přípravy a dávkování surovin pro fermentaci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zkušenost uchazeče s prací s mikroskopem.</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kompetenci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v kritériích f) a o) bude kontrola obsluhy zařízení ověřována na modelové situaci, kterou připraví zkoušející. Uchazeč nebude v rámci zkoušky komunikovat se zaměstnanci provozu, ve kterém se koná zkouška. Bude komunikovat pouze se zkoušejícím.</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dávkování lihu a dalších surovin pro výrobu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výrobní linky lihovarské výroby </w:t>
      </w:r>
      <w:r>
        <w:rPr>
          <w:rFonts w:ascii="Arial" w:cs="Arial" w:hAnsi="Arial" w:eastAsia="Arial"/>
          <w:b w:val="0"/>
          <w:i w:val="0"/>
          <w:caps w:val="0"/>
          <w:strike w:val="0"/>
          <w:noProof w:val="0"/>
          <w:vanish w:val="0"/>
          <w:color w:val="auto"/>
          <w:sz w:val="20"/>
          <w:u w:val="none"/>
          <w:shd w:val="clear" w:color="auto" w:fill="auto"/>
          <w:vertAlign w:val="baseline"/>
          <w:lang/>
        </w:rPr>
        <w:t>se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ověřuje s použitím modelové situace, kterou připraví zkoušející.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směny a zajištění chodu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a d) ověřují na modelových situacích, které připraví zkoušející.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obsluhy zařízení na zpracování zbytků z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modelové situaci, kterou připraví zkoušející.</w:t>
      </w:r>
    </w:p>
    <w:p>
      <w:pPr>
        <w:pStyle w:val="P33"/>
        <w:framePr w:w="10766" w:h="1837"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Výsledné hodnocení</w:t>
      </w:r>
    </w:p>
    <w:p>
      <w:pPr>
        <w:keepNext w:val="0"/>
        <w:keepLines w:val="0"/>
        <w:framePr w:w="10766" w:h="1497"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lihovarnictví, 22.10.2026 9:24:31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3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kvasnou technologii a alespoň 5 let odborné praxe v kvasném průmyslu nebo ve funkci učitele odborných předmětů nebo praktického vyučování v oboru vzdělání zaměřeném na kvasnou technologii.</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1376"/>
        <w:rPr>
          <w:rStyle w:val="C3"/>
          <w:rtl w:val="0"/>
        </w:rPr>
      </w:pPr>
    </w:p>
    <w:p>
      <w:pPr>
        <w:pStyle w:val="P35"/>
        <w:framePr w:w="10710" w:h="340" w:hRule="exact" w:wrap="none" w:vAnchor="page" w:hAnchor="margin" w:x="28" w:y="11376"/>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lihovaru a přísun energie odpovídající bezpečnostním a hygienickým předpisům</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lihu a lihovin</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 stroje a zařízení pro sestavení linky pro výrobu lihu a lihovin včetně obsluhy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ke strojům, dokumentace HACCP, výrobkové normy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podklady pro personální agendu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lihovarnictví, 22.10.2026 9:24:31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pro řízení výroby v lihovarnictví, 22.10.2026 9:24:31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w:t>
      </w:r>
    </w:p>
    <w:p>
      <w:pPr>
        <w:pStyle w:val="P21"/>
        <w:framePr w:w="7654" w:h="331" w:hRule="exact" w:wrap="none" w:vAnchor="page" w:hAnchor="margin" w:x="28" w:y="15940"/>
        <w:rPr>
          <w:rStyle w:val="C16"/>
          <w:rtl w:val="0"/>
        </w:rPr>
      </w:pPr>
      <w:r>
        <w:rPr>
          <w:rStyle w:val="C16"/>
          <w:rtl w:val="0"/>
        </w:rPr>
        <w:t>Technik/technička pro řízení výroby v lihovarnictví, 22.10.2026 9:24:31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474A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3A9F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