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E497F" Type="http://schemas.openxmlformats.org/officeDocument/2006/relationships/officeDocument" Target="/word/document.xml" /><Relationship Id="coreR11DE497F" Type="http://schemas.openxmlformats.org/package/2006/relationships/metadata/core-properties" Target="/docProps/core.xml" /><Relationship Id="customR11DE49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destilátů, 20.8.2026 15:42:42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20.8.2026 15:42:42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20.8.2026 15:42:42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20.8.2026 15:42:42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20.8.2026 15:42:42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20.8.2026 15:42:42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20.8.2026 15:42:42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BC1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DC23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