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9D6E2F" Type="http://schemas.openxmlformats.org/officeDocument/2006/relationships/officeDocument" Target="/word/document.xml" /><Relationship Id="coreR119D6E2F" Type="http://schemas.openxmlformats.org/package/2006/relationships/metadata/core-properties" Target="/docProps/core.xml" /><Relationship Id="customR119D6E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řízení výroby v konzervárenství (kód: 29-076-M)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výrobní linky konzervárenské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pracovní směny a zajištění chodu konzervárenské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technologických postupů a zajištění bezpečnosti potravin v konzervárenské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 konzervárenské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potravinářské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14.10.2015 do: 06.06.2021</w:t>
      </w:r>
    </w:p>
    <w:p>
      <w:pPr>
        <w:pStyle w:val="P21"/>
        <w:framePr w:w="7654" w:h="331" w:hRule="exact" w:wrap="none" w:vAnchor="page" w:hAnchor="margin" w:x="28" w:y="15940"/>
        <w:rPr>
          <w:rStyle w:val="C16"/>
          <w:rtl w:val="0"/>
        </w:rPr>
      </w:pPr>
      <w:r>
        <w:rPr>
          <w:rStyle w:val="C16"/>
          <w:rtl w:val="0"/>
        </w:rPr>
        <w:t>Technik pro řízení výroby v konzervárenství, 31.7.2026 16:34:32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výrobní linky konzervárenské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a popsat schéma výrobní linky pro daný druh konzervárenského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vizuální kontrolu funkčnosti výrobní linky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Zajistit uvedení jednotlivých částí linky do provozu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Organizace pracovní směny a zajištění chodu konzervárenské výroby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831" w:hRule="exact" w:wrap="none" w:vAnchor="page" w:hAnchor="margin" w:x="45" w:y="6251"/>
        <w:rPr>
          <w:rStyle w:val="C3"/>
          <w:rtl w:val="0"/>
        </w:rPr>
      </w:pPr>
    </w:p>
    <w:p>
      <w:pPr>
        <w:pStyle w:val="P13"/>
        <w:framePr w:w="6658" w:h="704" w:hRule="exact" w:wrap="none" w:vAnchor="page" w:hAnchor="margin" w:x="71" w:y="6307"/>
        <w:rPr>
          <w:rStyle w:val="C11"/>
          <w:rtl w:val="0"/>
        </w:rPr>
      </w:pPr>
      <w:r>
        <w:rPr>
          <w:rStyle w:val="C11"/>
          <w:rtl w:val="0"/>
        </w:rPr>
        <w:t>a) Zajistit rozmístění obsluhy na jednotlivá pracoviště dle výroby daného druhu výrobku, udělit pokyny obsluze strojního zařízení, v případě nutnosti zajistit zástup obsluhy</w:t>
      </w:r>
    </w:p>
    <w:p>
      <w:pPr>
        <w:pStyle w:val="P28"/>
        <w:framePr w:w="3921" w:h="831" w:hRule="exact" w:wrap="none" w:vAnchor="page" w:hAnchor="margin" w:x="6800" w:y="6251"/>
        <w:rPr>
          <w:rStyle w:val="C3"/>
          <w:rtl w:val="0"/>
        </w:rPr>
      </w:pPr>
    </w:p>
    <w:p>
      <w:pPr>
        <w:pStyle w:val="P29"/>
        <w:framePr w:w="3839" w:h="704"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Zajistit výběr potřebné suroviny, posoudit její vhodnost ke zpracování, zkontrolovat přísun suroviny</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Praktické předvedení</w:t>
      </w:r>
    </w:p>
    <w:p>
      <w:pPr>
        <w:pStyle w:val="P12"/>
        <w:framePr w:w="6710" w:h="376" w:hRule="exact" w:wrap="none" w:vAnchor="page" w:hAnchor="margin" w:x="45" w:y="7689"/>
        <w:rPr>
          <w:rStyle w:val="C3"/>
          <w:rtl w:val="0"/>
        </w:rPr>
      </w:pPr>
    </w:p>
    <w:p>
      <w:pPr>
        <w:pStyle w:val="P13"/>
        <w:framePr w:w="6658" w:h="249" w:hRule="exact" w:wrap="none" w:vAnchor="page" w:hAnchor="margin" w:x="71" w:y="7745"/>
        <w:rPr>
          <w:rStyle w:val="C11"/>
          <w:rtl w:val="0"/>
        </w:rPr>
      </w:pPr>
      <w:r>
        <w:rPr>
          <w:rStyle w:val="C11"/>
          <w:rtl w:val="0"/>
        </w:rPr>
        <w:t>c) Určit příslušný obalový materiál a zkontrolovat jeho přísun k výrobní lince</w:t>
      </w:r>
    </w:p>
    <w:p>
      <w:pPr>
        <w:pStyle w:val="P28"/>
        <w:framePr w:w="3921" w:h="376" w:hRule="exact" w:wrap="none" w:vAnchor="page" w:hAnchor="margin" w:x="6800" w:y="7689"/>
        <w:rPr>
          <w:rStyle w:val="C3"/>
          <w:rtl w:val="0"/>
        </w:rPr>
      </w:pPr>
    </w:p>
    <w:p>
      <w:pPr>
        <w:pStyle w:val="P29"/>
        <w:framePr w:w="3839" w:h="249" w:hRule="exact" w:wrap="none" w:vAnchor="page" w:hAnchor="margin" w:x="6856" w:y="7745"/>
        <w:rPr>
          <w:rStyle w:val="C21"/>
          <w:rtl w:val="0"/>
        </w:rPr>
      </w:pPr>
      <w:r>
        <w:rPr>
          <w:rStyle w:val="C21"/>
          <w:rtl w:val="0"/>
        </w:rPr>
        <w:t>Praktické předvedení</w:t>
      </w:r>
    </w:p>
    <w:p>
      <w:pPr>
        <w:pStyle w:val="P16"/>
        <w:framePr w:w="6710" w:h="376" w:hRule="exact" w:wrap="none" w:vAnchor="page" w:hAnchor="margin" w:x="45" w:y="8065"/>
        <w:rPr>
          <w:rStyle w:val="C3"/>
          <w:rtl w:val="0"/>
        </w:rPr>
      </w:pPr>
    </w:p>
    <w:p>
      <w:pPr>
        <w:pStyle w:val="P17"/>
        <w:framePr w:w="6658" w:h="249" w:hRule="exact" w:wrap="none" w:vAnchor="page" w:hAnchor="margin" w:x="71" w:y="8121"/>
        <w:rPr>
          <w:rStyle w:val="C13"/>
          <w:rtl w:val="0"/>
        </w:rPr>
      </w:pPr>
      <w:r>
        <w:rPr>
          <w:rStyle w:val="C13"/>
          <w:rtl w:val="0"/>
        </w:rPr>
        <w:t>d) Zkontrolovat průběh provozu výrobních linek</w:t>
      </w:r>
    </w:p>
    <w:p>
      <w:pPr>
        <w:pStyle w:val="P30"/>
        <w:framePr w:w="3921" w:h="376" w:hRule="exact" w:wrap="none" w:vAnchor="page" w:hAnchor="margin" w:x="6800" w:y="8065"/>
        <w:rPr>
          <w:rStyle w:val="C3"/>
          <w:rtl w:val="0"/>
        </w:rPr>
      </w:pPr>
    </w:p>
    <w:p>
      <w:pPr>
        <w:pStyle w:val="P31"/>
        <w:framePr w:w="3839" w:h="249" w:hRule="exact" w:wrap="none" w:vAnchor="page" w:hAnchor="margin" w:x="6856" w:y="8121"/>
        <w:rPr>
          <w:rStyle w:val="C22"/>
          <w:rtl w:val="0"/>
        </w:rPr>
      </w:pPr>
      <w:r>
        <w:rPr>
          <w:rStyle w:val="C22"/>
          <w:rtl w:val="0"/>
        </w:rPr>
        <w:t>Praktické předvedení</w:t>
      </w:r>
    </w:p>
    <w:p>
      <w:pPr>
        <w:pStyle w:val="P32"/>
        <w:framePr w:w="10710" w:h="248" w:hRule="exact" w:wrap="none" w:vAnchor="page" w:hAnchor="margin" w:x="28" w:y="8555"/>
        <w:rPr>
          <w:rStyle w:val="C23"/>
          <w:rtl w:val="0"/>
        </w:rPr>
      </w:pPr>
      <w:r>
        <w:rPr>
          <w:rStyle w:val="C23"/>
          <w:rtl w:val="0"/>
        </w:rPr>
        <w:t>Je třeba splnit všechna kritéria.</w:t>
      </w:r>
    </w:p>
    <w:p>
      <w:pPr>
        <w:pStyle w:val="P23"/>
        <w:framePr w:w="10710" w:h="340" w:hRule="exact" w:wrap="none" w:vAnchor="page" w:hAnchor="margin" w:x="28" w:y="8991"/>
        <w:rPr>
          <w:rStyle w:val="C18"/>
          <w:rtl w:val="0"/>
        </w:rPr>
      </w:pPr>
      <w:r>
        <w:rPr>
          <w:rStyle w:val="C18"/>
          <w:rtl w:val="0"/>
        </w:rPr>
        <w:t>Dodržování technologických postupů a zajištění bezpečnosti potravin v konzervárenské výrobě</w:t>
      </w:r>
    </w:p>
    <w:p>
      <w:pPr>
        <w:pStyle w:val="P24"/>
        <w:framePr w:w="6713" w:h="376" w:hRule="exact" w:wrap="none" w:vAnchor="page" w:hAnchor="margin" w:x="45" w:y="9430"/>
        <w:rPr>
          <w:rStyle w:val="C3"/>
          <w:rtl w:val="0"/>
        </w:rPr>
      </w:pPr>
    </w:p>
    <w:p>
      <w:pPr>
        <w:pStyle w:val="P25"/>
        <w:framePr w:w="6661" w:h="249" w:hRule="exact" w:wrap="none" w:vAnchor="page" w:hAnchor="margin" w:x="71" w:y="9501"/>
        <w:rPr>
          <w:rStyle w:val="C19"/>
          <w:rtl w:val="0"/>
        </w:rPr>
      </w:pPr>
      <w:r>
        <w:rPr>
          <w:rStyle w:val="C19"/>
          <w:rtl w:val="0"/>
        </w:rPr>
        <w:t>Kritéria hodnocení</w:t>
      </w:r>
    </w:p>
    <w:p>
      <w:pPr>
        <w:pStyle w:val="P26"/>
        <w:framePr w:w="3918" w:h="376" w:hRule="exact" w:wrap="none" w:vAnchor="page" w:hAnchor="margin" w:x="6803" w:y="9430"/>
        <w:rPr>
          <w:rStyle w:val="C3"/>
          <w:rtl w:val="0"/>
        </w:rPr>
      </w:pPr>
    </w:p>
    <w:p>
      <w:pPr>
        <w:pStyle w:val="P27"/>
        <w:framePr w:w="3836" w:h="249" w:hRule="exact" w:wrap="none" w:vAnchor="page" w:hAnchor="margin" w:x="6859" w:y="9501"/>
        <w:rPr>
          <w:rStyle w:val="C20"/>
          <w:rtl w:val="0"/>
        </w:rPr>
      </w:pPr>
      <w:r>
        <w:rPr>
          <w:rStyle w:val="C20"/>
          <w:rtl w:val="0"/>
        </w:rPr>
        <w:t>Způsoby ověření</w:t>
      </w:r>
    </w:p>
    <w:p>
      <w:pPr>
        <w:pStyle w:val="P12"/>
        <w:framePr w:w="6710" w:h="831" w:hRule="exact" w:wrap="none" w:vAnchor="page" w:hAnchor="margin" w:x="45" w:y="9806"/>
        <w:rPr>
          <w:rStyle w:val="C3"/>
          <w:rtl w:val="0"/>
        </w:rPr>
      </w:pPr>
    </w:p>
    <w:p>
      <w:pPr>
        <w:pStyle w:val="P13"/>
        <w:framePr w:w="6658" w:h="704" w:hRule="exact" w:wrap="none" w:vAnchor="page" w:hAnchor="margin" w:x="71" w:y="9862"/>
        <w:rPr>
          <w:rStyle w:val="C11"/>
          <w:rtl w:val="0"/>
        </w:rPr>
      </w:pPr>
      <w:r>
        <w:rPr>
          <w:rStyle w:val="C11"/>
          <w:rtl w:val="0"/>
        </w:rPr>
        <w:t>a) Uvést hlavní zásady kvality a bezpečnosti potravin v konzervárenské výrobě (zamezení nebezpečí fyzikální kontaminace, řízení alergenů, zpětná sledovatelnost výrobků)</w:t>
      </w:r>
    </w:p>
    <w:p>
      <w:pPr>
        <w:pStyle w:val="P28"/>
        <w:framePr w:w="3921" w:h="831" w:hRule="exact" w:wrap="none" w:vAnchor="page" w:hAnchor="margin" w:x="6800" w:y="9806"/>
        <w:rPr>
          <w:rStyle w:val="C3"/>
          <w:rtl w:val="0"/>
        </w:rPr>
      </w:pPr>
    </w:p>
    <w:p>
      <w:pPr>
        <w:pStyle w:val="P29"/>
        <w:framePr w:w="3839" w:h="704" w:hRule="exact" w:wrap="none" w:vAnchor="page" w:hAnchor="margin" w:x="6856" w:y="9862"/>
        <w:rPr>
          <w:rStyle w:val="C21"/>
          <w:rtl w:val="0"/>
        </w:rPr>
      </w:pPr>
      <w:r>
        <w:rPr>
          <w:rStyle w:val="C21"/>
          <w:rtl w:val="0"/>
        </w:rPr>
        <w:t>Ústní ověření</w:t>
      </w:r>
    </w:p>
    <w:p>
      <w:pPr>
        <w:pStyle w:val="P16"/>
        <w:framePr w:w="6710" w:h="376" w:hRule="exact" w:wrap="none" w:vAnchor="page" w:hAnchor="margin" w:x="45" w:y="10637"/>
        <w:rPr>
          <w:rStyle w:val="C3"/>
          <w:rtl w:val="0"/>
        </w:rPr>
      </w:pPr>
    </w:p>
    <w:p>
      <w:pPr>
        <w:pStyle w:val="P17"/>
        <w:framePr w:w="6658" w:h="249" w:hRule="exact" w:wrap="none" w:vAnchor="page" w:hAnchor="margin" w:x="71" w:y="10693"/>
        <w:rPr>
          <w:rStyle w:val="C13"/>
          <w:rtl w:val="0"/>
        </w:rPr>
      </w:pPr>
      <w:r>
        <w:rPr>
          <w:rStyle w:val="C13"/>
          <w:rtl w:val="0"/>
        </w:rPr>
        <w:t>b) Vyhledat výrobní dokumentaci k danému konzervárenskému výrobku</w:t>
      </w:r>
    </w:p>
    <w:p>
      <w:pPr>
        <w:pStyle w:val="P30"/>
        <w:framePr w:w="3921" w:h="376" w:hRule="exact" w:wrap="none" w:vAnchor="page" w:hAnchor="margin" w:x="6800" w:y="10637"/>
        <w:rPr>
          <w:rStyle w:val="C3"/>
          <w:rtl w:val="0"/>
        </w:rPr>
      </w:pPr>
    </w:p>
    <w:p>
      <w:pPr>
        <w:pStyle w:val="P31"/>
        <w:framePr w:w="3839" w:h="249" w:hRule="exact" w:wrap="none" w:vAnchor="page" w:hAnchor="margin" w:x="6856" w:y="10693"/>
        <w:rPr>
          <w:rStyle w:val="C22"/>
          <w:rtl w:val="0"/>
        </w:rPr>
      </w:pPr>
      <w:r>
        <w:rPr>
          <w:rStyle w:val="C22"/>
          <w:rtl w:val="0"/>
        </w:rPr>
        <w:t>Praktické předvedení</w:t>
      </w:r>
    </w:p>
    <w:p>
      <w:pPr>
        <w:pStyle w:val="P12"/>
        <w:framePr w:w="6710" w:h="1055" w:hRule="exact" w:wrap="none" w:vAnchor="page" w:hAnchor="margin" w:x="45" w:y="11013"/>
        <w:rPr>
          <w:rStyle w:val="C3"/>
          <w:rtl w:val="0"/>
        </w:rPr>
      </w:pPr>
    </w:p>
    <w:p>
      <w:pPr>
        <w:pStyle w:val="P13"/>
        <w:framePr w:w="6658" w:h="928" w:hRule="exact" w:wrap="none" w:vAnchor="page" w:hAnchor="margin" w:x="71" w:y="11069"/>
        <w:rPr>
          <w:rStyle w:val="C11"/>
          <w:rtl w:val="0"/>
        </w:rPr>
      </w:pPr>
      <w:r>
        <w:rPr>
          <w:rStyle w:val="C11"/>
          <w:rtl w:val="0"/>
        </w:rPr>
        <w:t>c) Nastavit výrobní zařízení v souladu s výrobní dokumentací (rychlost linek, teplotu a dobu sterilace/pasterace, vsádkovou hmotnost, parametry řezu, parametry blanšírování, míchací poměry směsí, datum minimální trvanlivosti apod. dle zadaného výrobku)</w:t>
      </w:r>
    </w:p>
    <w:p>
      <w:pPr>
        <w:pStyle w:val="P28"/>
        <w:framePr w:w="3921" w:h="1055" w:hRule="exact" w:wrap="none" w:vAnchor="page" w:hAnchor="margin" w:x="6800" w:y="11013"/>
        <w:rPr>
          <w:rStyle w:val="C3"/>
          <w:rtl w:val="0"/>
        </w:rPr>
      </w:pPr>
    </w:p>
    <w:p>
      <w:pPr>
        <w:pStyle w:val="P29"/>
        <w:framePr w:w="3839" w:h="928" w:hRule="exact" w:wrap="none" w:vAnchor="page" w:hAnchor="margin" w:x="6856" w:y="11069"/>
        <w:rPr>
          <w:rStyle w:val="C21"/>
          <w:rtl w:val="0"/>
        </w:rPr>
      </w:pPr>
      <w:r>
        <w:rPr>
          <w:rStyle w:val="C21"/>
          <w:rtl w:val="0"/>
        </w:rPr>
        <w:t>Praktické předvedení</w:t>
      </w:r>
    </w:p>
    <w:p>
      <w:pPr>
        <w:pStyle w:val="P16"/>
        <w:framePr w:w="6710" w:h="607" w:hRule="exact" w:wrap="none" w:vAnchor="page" w:hAnchor="margin" w:x="45" w:y="12069"/>
        <w:rPr>
          <w:rStyle w:val="C3"/>
          <w:rtl w:val="0"/>
        </w:rPr>
      </w:pPr>
    </w:p>
    <w:p>
      <w:pPr>
        <w:pStyle w:val="P17"/>
        <w:framePr w:w="6658" w:h="480" w:hRule="exact" w:wrap="none" w:vAnchor="page" w:hAnchor="margin" w:x="71" w:y="12125"/>
        <w:rPr>
          <w:rStyle w:val="C13"/>
          <w:rtl w:val="0"/>
        </w:rPr>
      </w:pPr>
      <w:r>
        <w:rPr>
          <w:rStyle w:val="C13"/>
          <w:rtl w:val="0"/>
        </w:rPr>
        <w:t>d) Uvést hlavní zásady správné výrobní praxe pro danou potravinářskou výrobu, zkontrolovat dodržování správné výrobní praxe</w:t>
      </w:r>
    </w:p>
    <w:p>
      <w:pPr>
        <w:pStyle w:val="P30"/>
        <w:framePr w:w="3921" w:h="607" w:hRule="exact" w:wrap="none" w:vAnchor="page" w:hAnchor="margin" w:x="6800" w:y="12069"/>
        <w:rPr>
          <w:rStyle w:val="C3"/>
          <w:rtl w:val="0"/>
        </w:rPr>
      </w:pPr>
    </w:p>
    <w:p>
      <w:pPr>
        <w:pStyle w:val="P31"/>
        <w:framePr w:w="3839" w:h="480" w:hRule="exact" w:wrap="none" w:vAnchor="page" w:hAnchor="margin" w:x="6856" w:y="12125"/>
        <w:rPr>
          <w:rStyle w:val="C22"/>
          <w:rtl w:val="0"/>
        </w:rPr>
      </w:pPr>
      <w:r>
        <w:rPr>
          <w:rStyle w:val="C22"/>
          <w:rtl w:val="0"/>
        </w:rPr>
        <w:t>Praktické předvedení a ústní ověření</w:t>
      </w:r>
    </w:p>
    <w:p>
      <w:pPr>
        <w:pStyle w:val="P12"/>
        <w:framePr w:w="6710" w:h="607" w:hRule="exact" w:wrap="none" w:vAnchor="page" w:hAnchor="margin" w:x="45" w:y="12676"/>
        <w:rPr>
          <w:rStyle w:val="C3"/>
          <w:rtl w:val="0"/>
        </w:rPr>
      </w:pPr>
    </w:p>
    <w:p>
      <w:pPr>
        <w:pStyle w:val="P13"/>
        <w:framePr w:w="6658" w:h="480" w:hRule="exact" w:wrap="none" w:vAnchor="page" w:hAnchor="margin" w:x="71" w:y="12732"/>
        <w:rPr>
          <w:rStyle w:val="C11"/>
          <w:rtl w:val="0"/>
        </w:rPr>
      </w:pPr>
      <w:r>
        <w:rPr>
          <w:rStyle w:val="C11"/>
          <w:rtl w:val="0"/>
        </w:rPr>
        <w:t xml:space="preserve">e) Stanovit  nápravná opatření v případě nedodržení kritérií kritických kontrolních bodů (CCP) a jejich doložení ve výrobních záznamech</w:t>
      </w:r>
    </w:p>
    <w:p>
      <w:pPr>
        <w:pStyle w:val="P28"/>
        <w:framePr w:w="3921" w:h="607" w:hRule="exact" w:wrap="none" w:vAnchor="page" w:hAnchor="margin" w:x="6800" w:y="12676"/>
        <w:rPr>
          <w:rStyle w:val="C3"/>
          <w:rtl w:val="0"/>
        </w:rPr>
      </w:pPr>
    </w:p>
    <w:p>
      <w:pPr>
        <w:pStyle w:val="P29"/>
        <w:framePr w:w="3839" w:h="480" w:hRule="exact" w:wrap="none" w:vAnchor="page" w:hAnchor="margin" w:x="6856" w:y="12732"/>
        <w:rPr>
          <w:rStyle w:val="C21"/>
          <w:rtl w:val="0"/>
        </w:rPr>
      </w:pPr>
      <w:r>
        <w:rPr>
          <w:rStyle w:val="C21"/>
          <w:rtl w:val="0"/>
        </w:rPr>
        <w:t>Praktické předvedení a ústní ověření</w:t>
      </w:r>
    </w:p>
    <w:p>
      <w:pPr>
        <w:pStyle w:val="P32"/>
        <w:framePr w:w="10710" w:h="248" w:hRule="exact" w:wrap="none" w:vAnchor="page" w:hAnchor="margin" w:x="28" w:y="133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konzervárenství, 31.7.2026 16:34:32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 konzervárenské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linky z hlediska maximální produktivity práce při zachování kritérií kvality a bezpečnosti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porovnání skutečného výkonu a teoretického maximálního výkonu linky, vyhodnotit produktivitu a zdůvodnit prostoje výroby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Vyhodnotit hmotnostní bilance surovin a jejich výtěžnost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Uvést zásady třídění odpadu z potravinářské výroby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Uvést způsob vedení evidence spotřeby surovin, přídatných a pomocných látek, obalů, rozpracované výroby a hotových výrobků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Vysvětlit zásady vedení evidence o provozu výrobních linek</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c) Zpracovat podklady pro odměňování podřízených zaměstnanců (včetně osobního hodnocení), provést další personální agendu (propustky, dovolenky), evidenci přesčasových hodin</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Zajišťování sanitace a provozní hygieny v potravinářské výrobě</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a) Uvést hlavní zásady správné hygienické praxe pro danou potravinářskou výrobu</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Ústní ověření</w:t>
      </w:r>
    </w:p>
    <w:p>
      <w:pPr>
        <w:pStyle w:val="P16"/>
        <w:framePr w:w="6710" w:h="607" w:hRule="exact" w:wrap="none" w:vAnchor="page" w:hAnchor="margin" w:x="45" w:y="10086"/>
        <w:rPr>
          <w:rStyle w:val="C3"/>
          <w:rtl w:val="0"/>
        </w:rPr>
      </w:pPr>
    </w:p>
    <w:p>
      <w:pPr>
        <w:pStyle w:val="P17"/>
        <w:framePr w:w="6658" w:h="480" w:hRule="exact" w:wrap="none" w:vAnchor="page" w:hAnchor="margin" w:x="71" w:y="10142"/>
        <w:rPr>
          <w:rStyle w:val="C13"/>
          <w:rtl w:val="0"/>
        </w:rPr>
      </w:pPr>
      <w:r>
        <w:rPr>
          <w:rStyle w:val="C13"/>
          <w:rtl w:val="0"/>
        </w:rPr>
        <w:t>b) Uvést hlavní zásady sanitace dané potravinářské výroby, principy HACCP a sledovatelnosti</w:t>
      </w:r>
    </w:p>
    <w:p>
      <w:pPr>
        <w:pStyle w:val="P30"/>
        <w:framePr w:w="3921" w:h="607" w:hRule="exact" w:wrap="none" w:vAnchor="page" w:hAnchor="margin" w:x="6800" w:y="10086"/>
        <w:rPr>
          <w:rStyle w:val="C3"/>
          <w:rtl w:val="0"/>
        </w:rPr>
      </w:pPr>
    </w:p>
    <w:p>
      <w:pPr>
        <w:pStyle w:val="P31"/>
        <w:framePr w:w="3839" w:h="480" w:hRule="exact" w:wrap="none" w:vAnchor="page" w:hAnchor="margin" w:x="6856" w:y="10142"/>
        <w:rPr>
          <w:rStyle w:val="C22"/>
          <w:rtl w:val="0"/>
        </w:rPr>
      </w:pPr>
      <w:r>
        <w:rPr>
          <w:rStyle w:val="C22"/>
          <w:rtl w:val="0"/>
        </w:rPr>
        <w:t>Písemné a ústní ověření</w:t>
      </w:r>
    </w:p>
    <w:p>
      <w:pPr>
        <w:pStyle w:val="P12"/>
        <w:framePr w:w="6710" w:h="831" w:hRule="exact" w:wrap="none" w:vAnchor="page" w:hAnchor="margin" w:x="45" w:y="10693"/>
        <w:rPr>
          <w:rStyle w:val="C3"/>
          <w:rtl w:val="0"/>
        </w:rPr>
      </w:pPr>
    </w:p>
    <w:p>
      <w:pPr>
        <w:pStyle w:val="P13"/>
        <w:framePr w:w="6658" w:h="704" w:hRule="exact" w:wrap="none" w:vAnchor="page" w:hAnchor="margin" w:x="71" w:y="10749"/>
        <w:rPr>
          <w:rStyle w:val="C11"/>
          <w:rtl w:val="0"/>
        </w:rPr>
      </w:pPr>
      <w:r>
        <w:rPr>
          <w:rStyle w:val="C11"/>
          <w:rtl w:val="0"/>
        </w:rPr>
        <w:t>c) Zkontrolovat dodržování hygienických předpisů a osobní hygieny zaměstnanců (platnost zdravotních průkazů, lékařské prohlídky, kontrola dodržování cyklů výměny pracovních oděvů v potravinářské výrobě, apod.)</w:t>
      </w:r>
    </w:p>
    <w:p>
      <w:pPr>
        <w:pStyle w:val="P28"/>
        <w:framePr w:w="3921" w:h="831" w:hRule="exact" w:wrap="none" w:vAnchor="page" w:hAnchor="margin" w:x="6800" w:y="10693"/>
        <w:rPr>
          <w:rStyle w:val="C3"/>
          <w:rtl w:val="0"/>
        </w:rPr>
      </w:pPr>
    </w:p>
    <w:p>
      <w:pPr>
        <w:pStyle w:val="P29"/>
        <w:framePr w:w="3839" w:h="704" w:hRule="exact" w:wrap="none" w:vAnchor="page" w:hAnchor="margin" w:x="6856" w:y="10749"/>
        <w:rPr>
          <w:rStyle w:val="C21"/>
          <w:rtl w:val="0"/>
        </w:rPr>
      </w:pPr>
      <w:r>
        <w:rPr>
          <w:rStyle w:val="C21"/>
          <w:rtl w:val="0"/>
        </w:rPr>
        <w:t>Praktické předvedení a ústní ověření</w:t>
      </w:r>
    </w:p>
    <w:p>
      <w:pPr>
        <w:pStyle w:val="P32"/>
        <w:framePr w:w="10710" w:h="248" w:hRule="exact" w:wrap="none" w:vAnchor="page" w:hAnchor="margin" w:x="28" w:y="11637"/>
        <w:rPr>
          <w:rStyle w:val="C23"/>
          <w:rtl w:val="0"/>
        </w:rPr>
      </w:pPr>
      <w:r>
        <w:rPr>
          <w:rStyle w:val="C23"/>
          <w:rtl w:val="0"/>
        </w:rPr>
        <w:t>Je třeba splnit všechna kritéria.</w:t>
      </w:r>
    </w:p>
    <w:p>
      <w:pPr>
        <w:pStyle w:val="P23"/>
        <w:framePr w:w="10710" w:h="340" w:hRule="exact" w:wrap="none" w:vAnchor="page" w:hAnchor="margin" w:x="28" w:y="12073"/>
        <w:rPr>
          <w:rStyle w:val="C18"/>
          <w:rtl w:val="0"/>
        </w:rPr>
      </w:pPr>
      <w:r>
        <w:rPr>
          <w:rStyle w:val="C18"/>
          <w:rtl w:val="0"/>
        </w:rPr>
        <w:t>Dodržování zásad BOZP a PO v potravinářské výrobě</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376" w:hRule="exact" w:wrap="none" w:vAnchor="page" w:hAnchor="margin" w:x="45" w:y="12888"/>
        <w:rPr>
          <w:rStyle w:val="C3"/>
          <w:rtl w:val="0"/>
        </w:rPr>
      </w:pPr>
    </w:p>
    <w:p>
      <w:pPr>
        <w:pStyle w:val="P13"/>
        <w:framePr w:w="6658" w:h="249" w:hRule="exact" w:wrap="none" w:vAnchor="page" w:hAnchor="margin" w:x="71" w:y="12944"/>
        <w:rPr>
          <w:rStyle w:val="C11"/>
          <w:rtl w:val="0"/>
        </w:rPr>
      </w:pPr>
      <w:r>
        <w:rPr>
          <w:rStyle w:val="C11"/>
          <w:rtl w:val="0"/>
        </w:rPr>
        <w:t>a) Zkontrolovat dodržování BOZP a PO na daném pracovišti</w:t>
      </w:r>
    </w:p>
    <w:p>
      <w:pPr>
        <w:pStyle w:val="P28"/>
        <w:framePr w:w="3921" w:h="376" w:hRule="exact" w:wrap="none" w:vAnchor="page" w:hAnchor="margin" w:x="6800" w:y="12888"/>
        <w:rPr>
          <w:rStyle w:val="C3"/>
          <w:rtl w:val="0"/>
        </w:rPr>
      </w:pPr>
    </w:p>
    <w:p>
      <w:pPr>
        <w:pStyle w:val="P29"/>
        <w:framePr w:w="3839" w:h="249" w:hRule="exact" w:wrap="none" w:vAnchor="page" w:hAnchor="margin" w:x="6856" w:y="12944"/>
        <w:rPr>
          <w:rStyle w:val="C21"/>
          <w:rtl w:val="0"/>
        </w:rPr>
      </w:pPr>
      <w:r>
        <w:rPr>
          <w:rStyle w:val="C21"/>
          <w:rtl w:val="0"/>
        </w:rPr>
        <w:t>Praktické předvedení a ústní ověření</w:t>
      </w:r>
    </w:p>
    <w:p>
      <w:pPr>
        <w:pStyle w:val="P16"/>
        <w:framePr w:w="6710" w:h="1055" w:hRule="exact" w:wrap="none" w:vAnchor="page" w:hAnchor="margin" w:x="45" w:y="13265"/>
        <w:rPr>
          <w:rStyle w:val="C3"/>
          <w:rtl w:val="0"/>
        </w:rPr>
      </w:pPr>
    </w:p>
    <w:p>
      <w:pPr>
        <w:pStyle w:val="P17"/>
        <w:framePr w:w="6658" w:h="928" w:hRule="exact" w:wrap="none" w:vAnchor="page" w:hAnchor="margin" w:x="71" w:y="13321"/>
        <w:rPr>
          <w:rStyle w:val="C13"/>
          <w:rtl w:val="0"/>
        </w:rPr>
      </w:pPr>
      <w:r>
        <w:rPr>
          <w:rStyle w:val="C13"/>
          <w:rtl w:val="0"/>
        </w:rPr>
        <w:t>b) Vyjmenovat požadavky na školení pracovníků výroby o zásadách BOZP a PO, uvést možná bezpečnostní rizika obsluhy na výrobních linkách konzervárenského provozu a četnost školení pracovníků; vysvětlit vedení evidence o provedeném školení pracovníků konzervárenského provozu</w:t>
      </w:r>
    </w:p>
    <w:p>
      <w:pPr>
        <w:pStyle w:val="P30"/>
        <w:framePr w:w="3921" w:h="1055" w:hRule="exact" w:wrap="none" w:vAnchor="page" w:hAnchor="margin" w:x="6800" w:y="13265"/>
        <w:rPr>
          <w:rStyle w:val="C3"/>
          <w:rtl w:val="0"/>
        </w:rPr>
      </w:pPr>
    </w:p>
    <w:p>
      <w:pPr>
        <w:pStyle w:val="P31"/>
        <w:framePr w:w="3839" w:h="928" w:hRule="exact" w:wrap="none" w:vAnchor="page" w:hAnchor="margin" w:x="6856" w:y="13321"/>
        <w:rPr>
          <w:rStyle w:val="C22"/>
          <w:rtl w:val="0"/>
        </w:rPr>
      </w:pPr>
      <w:r>
        <w:rPr>
          <w:rStyle w:val="C22"/>
          <w:rtl w:val="0"/>
        </w:rPr>
        <w:t>Ústní ověření</w:t>
      </w:r>
    </w:p>
    <w:p>
      <w:pPr>
        <w:pStyle w:val="P12"/>
        <w:framePr w:w="6710" w:h="607" w:hRule="exact" w:wrap="none" w:vAnchor="page" w:hAnchor="margin" w:x="45" w:y="14320"/>
        <w:rPr>
          <w:rStyle w:val="C3"/>
          <w:rtl w:val="0"/>
        </w:rPr>
      </w:pPr>
    </w:p>
    <w:p>
      <w:pPr>
        <w:pStyle w:val="P13"/>
        <w:framePr w:w="6658" w:h="480" w:hRule="exact" w:wrap="none" w:vAnchor="page" w:hAnchor="margin" w:x="71" w:y="14376"/>
        <w:rPr>
          <w:rStyle w:val="C11"/>
          <w:rtl w:val="0"/>
        </w:rPr>
      </w:pPr>
      <w:r>
        <w:rPr>
          <w:rStyle w:val="C11"/>
          <w:rtl w:val="0"/>
        </w:rPr>
        <w:t>c) Uvést zásady používání ochranného pracovního oděvu a ochranných pracovních prostředků</w:t>
      </w:r>
    </w:p>
    <w:p>
      <w:pPr>
        <w:pStyle w:val="P28"/>
        <w:framePr w:w="3921" w:h="607" w:hRule="exact" w:wrap="none" w:vAnchor="page" w:hAnchor="margin" w:x="6800" w:y="14320"/>
        <w:rPr>
          <w:rStyle w:val="C3"/>
          <w:rtl w:val="0"/>
        </w:rPr>
      </w:pPr>
    </w:p>
    <w:p>
      <w:pPr>
        <w:pStyle w:val="P29"/>
        <w:framePr w:w="3839" w:h="480" w:hRule="exact" w:wrap="none" w:vAnchor="page" w:hAnchor="margin" w:x="6856" w:y="14376"/>
        <w:rPr>
          <w:rStyle w:val="C21"/>
          <w:rtl w:val="0"/>
        </w:rPr>
      </w:pPr>
      <w:r>
        <w:rPr>
          <w:rStyle w:val="C21"/>
          <w:rtl w:val="0"/>
        </w:rPr>
        <w:t>Ústní ověření</w:t>
      </w:r>
    </w:p>
    <w:p>
      <w:pPr>
        <w:pStyle w:val="P32"/>
        <w:framePr w:w="10710" w:h="248" w:hRule="exact" w:wrap="none" w:vAnchor="page" w:hAnchor="margin" w:x="28" w:y="150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v konzervárenství, 31.7.2026 16:34:32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bude doplněn).</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profesní kvalifikaci je střední vzdělání s maturitní zkouškou.</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konzervárenských výrobků.</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zajistí kvalitu a bezpečnost finálního potravinářského výrobku.</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rovněž posuzováno hospodárné využívání surovin, dodržování ekologických principů při výrobě, bezpečné provádění všech úkonů a časové zvládání jednotlivých operací.</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"Sestavování výrobní linky konzervárenské výroby" je uchazeči zadán konkrétní druh výrobku, pro který uchazeč navrhne schéma výrobní linky.</w:t>
      </w:r>
    </w:p>
    <w:p>
      <w:pPr>
        <w:keepNext w:val="0"/>
        <w:keepLines w:val="0"/>
        <w:framePr w:w="10766" w:h="4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"Využívání surovin, energií a pracovních sil v konzervárenské výrobě" zkoušející zadá uchazeči konkrétní data, podle nichž uchazeč vyhodnotí produktivitu výroby.</w:t>
      </w:r>
    </w:p>
    <w:p>
      <w:pPr>
        <w:pStyle w:val="P33"/>
        <w:framePr w:w="10766" w:h="1837" w:hRule="exact" w:wrap="none" w:vAnchor="page" w:hAnchor="margin" w:x="0" w:y="7136"/>
        <w:rPr>
          <w:rStyle w:val="C3"/>
          <w:rtl w:val="0"/>
        </w:rPr>
      </w:pPr>
    </w:p>
    <w:p>
      <w:pPr>
        <w:pStyle w:val="P35"/>
        <w:framePr w:w="10710" w:h="340" w:hRule="exact" w:wrap="none" w:vAnchor="page" w:hAnchor="margin" w:x="28" w:y="7136"/>
        <w:rPr>
          <w:rStyle w:val="C25"/>
          <w:rtl w:val="0"/>
        </w:rPr>
      </w:pPr>
      <w:r>
        <w:rPr>
          <w:rStyle w:val="C25"/>
          <w:rtl w:val="0"/>
        </w:rPr>
        <w:t>Výsledné hodnocení</w:t>
      </w:r>
    </w:p>
    <w:p>
      <w:pPr>
        <w:keepNext w:val="0"/>
        <w:keepLines w:val="0"/>
        <w:framePr w:w="10766" w:h="1497" w:hRule="exact" w:wrap="none" w:vAnchor="page" w:hAnchor="margin" w:x="0" w:y="7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200"/>
        <w:rPr>
          <w:rStyle w:val="C3"/>
          <w:rtl w:val="0"/>
        </w:rPr>
      </w:pPr>
    </w:p>
    <w:p>
      <w:pPr>
        <w:pStyle w:val="P35"/>
        <w:framePr w:w="10710" w:h="340" w:hRule="exact" w:wrap="none" w:vAnchor="page" w:hAnchor="margin" w:x="28" w:y="9200"/>
        <w:rPr>
          <w:rStyle w:val="C25"/>
          <w:rtl w:val="0"/>
        </w:rPr>
      </w:pPr>
      <w:r>
        <w:rPr>
          <w:rStyle w:val="C25"/>
          <w:rtl w:val="0"/>
        </w:rPr>
        <w:t>Počet zkoušejících</w:t>
      </w:r>
    </w:p>
    <w:p>
      <w:pPr>
        <w:keepNext w:val="0"/>
        <w:keepLines w:val="0"/>
        <w:framePr w:w="10766" w:h="1271" w:hRule="exact" w:wrap="none" w:vAnchor="page" w:hAnchor="margin" w:x="0" w:y="9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řízení výroby v konzervárenství, 31.7.2026 16:34:32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konzervace potravin nebo ve funkci učitele praktického vyučování nebo odborného výcviku v oboru vzdělání zaměřeném na konzervaci potravin,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konzervace potravin nebo ve funkci učitele praktického vyučování nebo odborného výcviku v oboru vzdělání zaměřeném na konzervaci potravin,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potravinářském průmyslu nebo ve funkci učitele odborných předmětů nebo praktického vyučování nebo odborného výcviku v oboru vzdělání zaměřeném na konzervaci potravin, z toho minimálně 1 rok v období posledních 2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29-076-M Technik pro řízení výroby v konzervárenském průmyslu a střední vzdělání s maturitní zkouškou + alespoň 7 let odborné praxe v oblasti konzervace potravin, z toho minimálně 1 rok v období posledních 2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320"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přístup potřebné energie odpovídající bezpečnostním a hygienickým předpisům</w:t>
      </w:r>
    </w:p>
    <w:p>
      <w:pPr>
        <w:keepNext w:val="0"/>
        <w:keepLines w:val="1"/>
        <w:framePr w:w="10766" w:h="298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polotovary určené k výrobě konzervárenských výrobků</w:t>
      </w:r>
    </w:p>
    <w:p>
      <w:pPr>
        <w:keepNext w:val="0"/>
        <w:keepLines w:val="1"/>
        <w:framePr w:w="10766" w:h="298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vybavení - stroje a zařízení pro sestavení linky pro výrobu konzervárenských výrobků včetně kvalifikované obsluhy </w:t>
      </w:r>
    </w:p>
    <w:p>
      <w:pPr>
        <w:keepNext w:val="0"/>
        <w:keepLines w:val="1"/>
        <w:framePr w:w="10766" w:h="298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potravinářského provozu</w:t>
      </w:r>
    </w:p>
    <w:p>
      <w:pPr>
        <w:keepNext w:val="0"/>
        <w:keepLines w:val="1"/>
        <w:framePr w:w="10766" w:h="298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ke strojům, dokumentaci HACCP, výrobkovou normu ad.</w:t>
      </w:r>
    </w:p>
    <w:p>
      <w:pPr>
        <w:keepNext w:val="0"/>
        <w:keepLines w:val="0"/>
        <w:framePr w:w="10766" w:h="298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Technik pro řízení výroby v konzervárenství, 31.7.2026 16:34:32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Technik pro řízení výroby v konzervárenství, 31.7.2026 16:34:32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efko cz,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Alibona,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Technik pro řízení výroby v konzervárenství, 31.7.2026 16:34:32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DEC83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865AA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99760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