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B4397" Type="http://schemas.openxmlformats.org/officeDocument/2006/relationships/officeDocument" Target="/word/document.xml" /><Relationship Id="coreR60BB4397" Type="http://schemas.openxmlformats.org/package/2006/relationships/metadata/core-properties" Target="/docProps/core.xml" /><Relationship Id="customR60BB43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audio, video, 20.8.2026 20:00:02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s ústním vysvětlením</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s ústním vysvětlením</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s ústním vysvětlením</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20.8.2026 20:00:02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TV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20.8.2026 20:00:02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5 odborných výrazů zadaných autorizovanou osobou u každého z kritérií hodnocení.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20.8.2026 20:00:02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20.8.2026 20:00:02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Nákupčí audio, video, 20.8.2026 20:00:02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audio, video, 20.8.2026 20:00:02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CA0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BCDC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