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FE0D64" Type="http://schemas.openxmlformats.org/officeDocument/2006/relationships/officeDocument" Target="/word/document.xml" /><Relationship Id="coreR67FE0D64" Type="http://schemas.openxmlformats.org/package/2006/relationships/metadata/core-properties" Target="/docProps/core.xml" /><Relationship Id="customR67FE0D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zpracování masa (kód: 29-079-M)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v podniku masného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kalkulací pro jednotlivé výrobky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a produktů na vstupu i výstupu všech výrobních úseků v podniku masného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doby údržnosti a podmínek skladování pro jednotlivé výrobky masného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výrobků masného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výrobních surovin a materiálů v podnicích masného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pro masnou technologii v podniku masného průmyslu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technologické podpory při realizaci rozšíření prodeje úspěšných výrobků masného průmyslu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Podílení se na sběru primárních dat o konkurenčních výrobcích masného průmyslu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optimalizace portfolia výrobků masného průmyslu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Technolog zpracování masa, 17.4.2026 7:09:17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v podniku masného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Podrobně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Podrobně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Podrobně popsat podmínky manipulace, evidence a skladování jatečně upravených těl hlavních druhů jatečných zvířat (skot, prasata, drůbež a králíci)</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Podrobně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524"/>
        <w:rPr>
          <w:rStyle w:val="C3"/>
          <w:rtl w:val="0"/>
        </w:rPr>
      </w:pPr>
    </w:p>
    <w:p>
      <w:pPr>
        <w:pStyle w:val="P13"/>
        <w:framePr w:w="6658" w:h="480" w:hRule="exact" w:wrap="none" w:vAnchor="page" w:hAnchor="margin" w:x="71" w:y="7580"/>
        <w:rPr>
          <w:rStyle w:val="C11"/>
          <w:rtl w:val="0"/>
        </w:rPr>
      </w:pPr>
      <w:r>
        <w:rPr>
          <w:rStyle w:val="C11"/>
          <w:rtl w:val="0"/>
        </w:rPr>
        <w:t>e) Podrobně popsat podmínky manipulace, evidence a skladování masa pro výsek/pro výrobu masných výrobků a masných polotovarů</w:t>
      </w:r>
    </w:p>
    <w:p>
      <w:pPr>
        <w:pStyle w:val="P28"/>
        <w:framePr w:w="3921" w:h="607" w:hRule="exact" w:wrap="none" w:vAnchor="page" w:hAnchor="margin" w:x="6800" w:y="7524"/>
        <w:rPr>
          <w:rStyle w:val="C3"/>
          <w:rtl w:val="0"/>
        </w:rPr>
      </w:pPr>
    </w:p>
    <w:p>
      <w:pPr>
        <w:pStyle w:val="P29"/>
        <w:framePr w:w="3839" w:h="480" w:hRule="exact" w:wrap="none" w:vAnchor="page" w:hAnchor="margin" w:x="6856" w:y="7580"/>
        <w:rPr>
          <w:rStyle w:val="C21"/>
          <w:rtl w:val="0"/>
        </w:rPr>
      </w:pPr>
      <w:r>
        <w:rPr>
          <w:rStyle w:val="C21"/>
          <w:rtl w:val="0"/>
        </w:rPr>
        <w:t>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Podrobně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Písemné a ústní ověření</w:t>
      </w:r>
    </w:p>
    <w:p>
      <w:pPr>
        <w:pStyle w:val="P12"/>
        <w:framePr w:w="6710" w:h="607" w:hRule="exact" w:wrap="none" w:vAnchor="page" w:hAnchor="margin" w:x="45" w:y="9186"/>
        <w:rPr>
          <w:rStyle w:val="C3"/>
          <w:rtl w:val="0"/>
        </w:rPr>
      </w:pPr>
    </w:p>
    <w:p>
      <w:pPr>
        <w:pStyle w:val="P13"/>
        <w:framePr w:w="6658" w:h="480" w:hRule="exact" w:wrap="none" w:vAnchor="page" w:hAnchor="margin" w:x="71" w:y="9242"/>
        <w:rPr>
          <w:rStyle w:val="C11"/>
          <w:rtl w:val="0"/>
        </w:rPr>
      </w:pPr>
      <w:r>
        <w:rPr>
          <w:rStyle w:val="C11"/>
          <w:rtl w:val="0"/>
        </w:rPr>
        <w:t>g) Podrobně popsat podmínky manipulace, evidence a skladování masných výrobků a masných polotovarů dle jejich příslušnosti do jednotlivých skupin</w:t>
      </w:r>
    </w:p>
    <w:p>
      <w:pPr>
        <w:pStyle w:val="P28"/>
        <w:framePr w:w="3921" w:h="607" w:hRule="exact" w:wrap="none" w:vAnchor="page" w:hAnchor="margin" w:x="6800" w:y="9186"/>
        <w:rPr>
          <w:rStyle w:val="C3"/>
          <w:rtl w:val="0"/>
        </w:rPr>
      </w:pPr>
    </w:p>
    <w:p>
      <w:pPr>
        <w:pStyle w:val="P29"/>
        <w:framePr w:w="3839" w:h="480" w:hRule="exact" w:wrap="none" w:vAnchor="page" w:hAnchor="margin" w:x="6856" w:y="9242"/>
        <w:rPr>
          <w:rStyle w:val="C21"/>
          <w:rtl w:val="0"/>
        </w:rPr>
      </w:pPr>
      <w:r>
        <w:rPr>
          <w:rStyle w:val="C21"/>
          <w:rtl w:val="0"/>
        </w:rPr>
        <w:t>Ústní ověření</w:t>
      </w:r>
    </w:p>
    <w:p>
      <w:pPr>
        <w:pStyle w:val="P16"/>
        <w:framePr w:w="6710" w:h="831" w:hRule="exact" w:wrap="none" w:vAnchor="page" w:hAnchor="margin" w:x="45" w:y="9793"/>
        <w:rPr>
          <w:rStyle w:val="C3"/>
          <w:rtl w:val="0"/>
        </w:rPr>
      </w:pPr>
    </w:p>
    <w:p>
      <w:pPr>
        <w:pStyle w:val="P17"/>
        <w:framePr w:w="6658" w:h="704" w:hRule="exact" w:wrap="none" w:vAnchor="page" w:hAnchor="margin" w:x="71" w:y="9849"/>
        <w:rPr>
          <w:rStyle w:val="C13"/>
          <w:rtl w:val="0"/>
        </w:rPr>
      </w:pPr>
      <w:r>
        <w:rPr>
          <w:rStyle w:val="C13"/>
          <w:rtl w:val="0"/>
        </w:rPr>
        <w:t>h) Podrobně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793"/>
        <w:rPr>
          <w:rStyle w:val="C3"/>
          <w:rtl w:val="0"/>
        </w:rPr>
      </w:pPr>
    </w:p>
    <w:p>
      <w:pPr>
        <w:pStyle w:val="P31"/>
        <w:framePr w:w="3839" w:h="704" w:hRule="exact" w:wrap="none" w:vAnchor="page" w:hAnchor="margin" w:x="6856" w:y="9849"/>
        <w:rPr>
          <w:rStyle w:val="C22"/>
          <w:rtl w:val="0"/>
        </w:rPr>
      </w:pPr>
      <w:r>
        <w:rPr>
          <w:rStyle w:val="C22"/>
          <w:rtl w:val="0"/>
        </w:rPr>
        <w:t>Písemné a ústní ověření</w:t>
      </w:r>
    </w:p>
    <w:p>
      <w:pPr>
        <w:pStyle w:val="P12"/>
        <w:framePr w:w="6710" w:h="607" w:hRule="exact" w:wrap="none" w:vAnchor="page" w:hAnchor="margin" w:x="45" w:y="10624"/>
        <w:rPr>
          <w:rStyle w:val="C3"/>
          <w:rtl w:val="0"/>
        </w:rPr>
      </w:pPr>
    </w:p>
    <w:p>
      <w:pPr>
        <w:pStyle w:val="P13"/>
        <w:framePr w:w="6658" w:h="480" w:hRule="exact" w:wrap="none" w:vAnchor="page" w:hAnchor="margin" w:x="71" w:y="10680"/>
        <w:rPr>
          <w:rStyle w:val="C11"/>
          <w:rtl w:val="0"/>
        </w:rPr>
      </w:pPr>
      <w:r>
        <w:rPr>
          <w:rStyle w:val="C11"/>
          <w:rtl w:val="0"/>
        </w:rPr>
        <w:t>i) Řídit technologii výroby v organizaci (nastavení a případné propojení provozů, linek, dílen, technologických celků, strojů a zařízení)</w:t>
      </w:r>
    </w:p>
    <w:p>
      <w:pPr>
        <w:pStyle w:val="P28"/>
        <w:framePr w:w="3921" w:h="607" w:hRule="exact" w:wrap="none" w:vAnchor="page" w:hAnchor="margin" w:x="6800" w:y="10624"/>
        <w:rPr>
          <w:rStyle w:val="C3"/>
          <w:rtl w:val="0"/>
        </w:rPr>
      </w:pPr>
    </w:p>
    <w:p>
      <w:pPr>
        <w:pStyle w:val="P29"/>
        <w:framePr w:w="3839" w:h="480" w:hRule="exact" w:wrap="none" w:vAnchor="page" w:hAnchor="margin" w:x="6856" w:y="10680"/>
        <w:rPr>
          <w:rStyle w:val="C21"/>
          <w:rtl w:val="0"/>
        </w:rPr>
      </w:pPr>
      <w:r>
        <w:rPr>
          <w:rStyle w:val="C21"/>
          <w:rtl w:val="0"/>
        </w:rPr>
        <w:t>Praktické předvedení a ústní ověření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j) Podrobně popsat hygienické požadavky na zajištění bezpečnosti produkce v rámci všech výrobních úseků v organizaci</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Ústní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k) Navrhnout způsob řešení a postupu v případě vzniku technologických nebo logistických problémů na všech výrobních úsecích v organizaci</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831" w:hRule="exact" w:wrap="none" w:vAnchor="page" w:hAnchor="margin" w:x="45" w:y="12445"/>
        <w:rPr>
          <w:rStyle w:val="C3"/>
          <w:rtl w:val="0"/>
        </w:rPr>
      </w:pPr>
    </w:p>
    <w:p>
      <w:pPr>
        <w:pStyle w:val="P17"/>
        <w:framePr w:w="6658" w:h="704" w:hRule="exact" w:wrap="none" w:vAnchor="page" w:hAnchor="margin" w:x="71" w:y="12501"/>
        <w:rPr>
          <w:rStyle w:val="C13"/>
          <w:rtl w:val="0"/>
        </w:rPr>
      </w:pPr>
      <w:r>
        <w:rPr>
          <w:rStyle w:val="C13"/>
          <w:rtl w:val="0"/>
        </w:rPr>
        <w:t>l) Navrhnout způsob řešení a postupu v případě vzniku náhlé technické havárie, živelné události, nebo přerušení dodávek energií na všech výrobních úsecích v organizaci</w:t>
      </w:r>
    </w:p>
    <w:p>
      <w:pPr>
        <w:pStyle w:val="P30"/>
        <w:framePr w:w="3921" w:h="831" w:hRule="exact" w:wrap="none" w:vAnchor="page" w:hAnchor="margin" w:x="6800" w:y="12445"/>
        <w:rPr>
          <w:rStyle w:val="C3"/>
          <w:rtl w:val="0"/>
        </w:rPr>
      </w:pPr>
    </w:p>
    <w:p>
      <w:pPr>
        <w:pStyle w:val="P31"/>
        <w:framePr w:w="3839" w:h="704" w:hRule="exact" w:wrap="none" w:vAnchor="page" w:hAnchor="margin" w:x="6856" w:y="12501"/>
        <w:rPr>
          <w:rStyle w:val="C22"/>
          <w:rtl w:val="0"/>
        </w:rPr>
      </w:pPr>
      <w:r>
        <w:rPr>
          <w:rStyle w:val="C22"/>
          <w:rtl w:val="0"/>
        </w:rPr>
        <w:t>Praktické předvedení a ústní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m) Podrobně popsat požadavky na údržbu všech výrobních úseků v organizaci</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Ústní ověření</w:t>
      </w:r>
    </w:p>
    <w:p>
      <w:pPr>
        <w:pStyle w:val="P16"/>
        <w:framePr w:w="6710" w:h="607" w:hRule="exact" w:wrap="none" w:vAnchor="page" w:hAnchor="margin" w:x="45" w:y="13883"/>
        <w:rPr>
          <w:rStyle w:val="C3"/>
          <w:rtl w:val="0"/>
        </w:rPr>
      </w:pPr>
    </w:p>
    <w:p>
      <w:pPr>
        <w:pStyle w:val="P17"/>
        <w:framePr w:w="6658" w:h="480" w:hRule="exact" w:wrap="none" w:vAnchor="page" w:hAnchor="margin" w:x="71" w:y="13939"/>
        <w:rPr>
          <w:rStyle w:val="C13"/>
          <w:rtl w:val="0"/>
        </w:rPr>
      </w:pPr>
      <w:r>
        <w:rPr>
          <w:rStyle w:val="C13"/>
          <w:rtl w:val="0"/>
        </w:rPr>
        <w:t>n) Sestavit plán preventivních prohlídek a oprav technologických celků, strojů a zařízení všech výrobních úseků v organizaci</w:t>
      </w:r>
    </w:p>
    <w:p>
      <w:pPr>
        <w:pStyle w:val="P30"/>
        <w:framePr w:w="3921" w:h="607" w:hRule="exact" w:wrap="none" w:vAnchor="page" w:hAnchor="margin" w:x="6800" w:y="13883"/>
        <w:rPr>
          <w:rStyle w:val="C3"/>
          <w:rtl w:val="0"/>
        </w:rPr>
      </w:pPr>
    </w:p>
    <w:p>
      <w:pPr>
        <w:pStyle w:val="P31"/>
        <w:framePr w:w="3839" w:h="480" w:hRule="exact" w:wrap="none" w:vAnchor="page" w:hAnchor="margin" w:x="6856" w:y="13939"/>
        <w:rPr>
          <w:rStyle w:val="C22"/>
          <w:rtl w:val="0"/>
        </w:rPr>
      </w:pPr>
      <w:r>
        <w:rPr>
          <w:rStyle w:val="C22"/>
          <w:rtl w:val="0"/>
        </w:rPr>
        <w:t>Praktické předvedení a ústní ověření</w:t>
      </w:r>
    </w:p>
    <w:p>
      <w:pPr>
        <w:pStyle w:val="P12"/>
        <w:framePr w:w="6710" w:h="607" w:hRule="exact" w:wrap="none" w:vAnchor="page" w:hAnchor="margin" w:x="45" w:y="14490"/>
        <w:rPr>
          <w:rStyle w:val="C3"/>
          <w:rtl w:val="0"/>
        </w:rPr>
      </w:pPr>
    </w:p>
    <w:p>
      <w:pPr>
        <w:pStyle w:val="P13"/>
        <w:framePr w:w="6658" w:h="480" w:hRule="exact" w:wrap="none" w:vAnchor="page" w:hAnchor="margin" w:x="71" w:y="14546"/>
        <w:rPr>
          <w:rStyle w:val="C11"/>
          <w:rtl w:val="0"/>
        </w:rPr>
      </w:pPr>
      <w:r>
        <w:rPr>
          <w:rStyle w:val="C11"/>
          <w:rtl w:val="0"/>
        </w:rPr>
        <w:t>o) Navrhnout, případně posoudit stávající systémy řízení kvality, norem výkonu a způsoby jejich kontroly na všech výrobních úsecích v organizaci</w:t>
      </w:r>
    </w:p>
    <w:p>
      <w:pPr>
        <w:pStyle w:val="P28"/>
        <w:framePr w:w="3921" w:h="607" w:hRule="exact" w:wrap="none" w:vAnchor="page" w:hAnchor="margin" w:x="6800" w:y="14490"/>
        <w:rPr>
          <w:rStyle w:val="C3"/>
          <w:rtl w:val="0"/>
        </w:rPr>
      </w:pPr>
    </w:p>
    <w:p>
      <w:pPr>
        <w:pStyle w:val="P29"/>
        <w:framePr w:w="3839" w:h="480" w:hRule="exact" w:wrap="none" w:vAnchor="page" w:hAnchor="margin" w:x="6856" w:y="14546"/>
        <w:rPr>
          <w:rStyle w:val="C21"/>
          <w:rtl w:val="0"/>
        </w:rPr>
      </w:pPr>
      <w:r>
        <w:rPr>
          <w:rStyle w:val="C21"/>
          <w:rtl w:val="0"/>
        </w:rPr>
        <w:t>Praktické předvedení a ústní ověření</w:t>
      </w:r>
    </w:p>
    <w:p>
      <w:pPr>
        <w:pStyle w:val="P16"/>
        <w:framePr w:w="6710" w:h="831" w:hRule="exact" w:wrap="none" w:vAnchor="page" w:hAnchor="margin" w:x="45" w:y="15097"/>
        <w:rPr>
          <w:rStyle w:val="C3"/>
          <w:rtl w:val="0"/>
        </w:rPr>
      </w:pPr>
    </w:p>
    <w:p>
      <w:pPr>
        <w:pStyle w:val="P17"/>
        <w:framePr w:w="6658" w:h="704" w:hRule="exact" w:wrap="none" w:vAnchor="page" w:hAnchor="margin" w:x="71" w:y="15153"/>
        <w:rPr>
          <w:rStyle w:val="C13"/>
          <w:rtl w:val="0"/>
        </w:rPr>
      </w:pPr>
      <w:r>
        <w:rPr>
          <w:rStyle w:val="C13"/>
          <w:rtl w:val="0"/>
        </w:rPr>
        <w:t>p) Navrhnout, případně posoudit stávající systém analýzy rizika a stanovení kritických kontrolních bodů a způsob jeho kontroly na všech výrobních úsecích v organizaci</w:t>
      </w:r>
    </w:p>
    <w:p>
      <w:pPr>
        <w:pStyle w:val="P30"/>
        <w:framePr w:w="3921" w:h="831" w:hRule="exact" w:wrap="none" w:vAnchor="page" w:hAnchor="margin" w:x="6800" w:y="15097"/>
        <w:rPr>
          <w:rStyle w:val="C3"/>
          <w:rtl w:val="0"/>
        </w:rPr>
      </w:pPr>
    </w:p>
    <w:p>
      <w:pPr>
        <w:pStyle w:val="P31"/>
        <w:framePr w:w="3839" w:h="704" w:hRule="exact" w:wrap="none" w:vAnchor="page" w:hAnchor="margin" w:x="6856" w:y="15153"/>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Technolog zpracování masa, 17.4.2026 7:09:17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q) Posoudit předložená pravidla efektivního a bezpečného fungování odpadového hospodářství na zadaných výrobních úsecích a navrhnout úpravy v případě potřeby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r) Posoudit předložená pravidla v oblasti ekologie platná pro zadané výrobní úseky (vliv na životní prostředí, riziko ekologických havárií a jejich předcházení) a navrhnout úpravy v případě potřeby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376" w:hRule="exact" w:wrap="none" w:vAnchor="page" w:hAnchor="margin" w:x="45" w:y="3816"/>
        <w:rPr>
          <w:rStyle w:val="C3"/>
          <w:rtl w:val="0"/>
        </w:rPr>
      </w:pPr>
    </w:p>
    <w:p>
      <w:pPr>
        <w:pStyle w:val="P13"/>
        <w:framePr w:w="6658" w:h="249" w:hRule="exact" w:wrap="none" w:vAnchor="page" w:hAnchor="margin" w:x="71" w:y="3872"/>
        <w:rPr>
          <w:rStyle w:val="C11"/>
          <w:rtl w:val="0"/>
        </w:rPr>
      </w:pPr>
      <w:r>
        <w:rPr>
          <w:rStyle w:val="C11"/>
          <w:rtl w:val="0"/>
        </w:rPr>
        <w:t>s) Provést kontrolní měření výtěžnosti na porážce a bourárně</w:t>
      </w:r>
    </w:p>
    <w:p>
      <w:pPr>
        <w:pStyle w:val="P28"/>
        <w:framePr w:w="3921" w:h="376" w:hRule="exact" w:wrap="none" w:vAnchor="page" w:hAnchor="margin" w:x="6800" w:y="3816"/>
        <w:rPr>
          <w:rStyle w:val="C3"/>
          <w:rtl w:val="0"/>
        </w:rPr>
      </w:pPr>
    </w:p>
    <w:p>
      <w:pPr>
        <w:pStyle w:val="P29"/>
        <w:framePr w:w="3839" w:h="249" w:hRule="exact" w:wrap="none" w:vAnchor="page" w:hAnchor="margin" w:x="6856" w:y="3872"/>
        <w:rPr>
          <w:rStyle w:val="C21"/>
          <w:rtl w:val="0"/>
        </w:rPr>
      </w:pPr>
      <w:r>
        <w:rPr>
          <w:rStyle w:val="C21"/>
          <w:rtl w:val="0"/>
        </w:rPr>
        <w:t>Praktické předvedení a ústní ověření</w:t>
      </w:r>
    </w:p>
    <w:p>
      <w:pPr>
        <w:pStyle w:val="P32"/>
        <w:framePr w:w="10710" w:h="248" w:hRule="exact" w:wrap="none" w:vAnchor="page" w:hAnchor="margin" w:x="28" w:y="4306"/>
        <w:rPr>
          <w:rStyle w:val="C23"/>
          <w:rtl w:val="0"/>
        </w:rPr>
      </w:pPr>
      <w:r>
        <w:rPr>
          <w:rStyle w:val="C23"/>
          <w:rtl w:val="0"/>
        </w:rPr>
        <w:t>Je třeba splnit všechna kritéria.</w:t>
      </w:r>
    </w:p>
    <w:p>
      <w:pPr>
        <w:pStyle w:val="P23"/>
        <w:framePr w:w="10710" w:h="340" w:hRule="exact" w:wrap="none" w:vAnchor="page" w:hAnchor="margin" w:x="28" w:y="4742"/>
        <w:rPr>
          <w:rStyle w:val="C18"/>
          <w:rtl w:val="0"/>
        </w:rPr>
      </w:pPr>
      <w:r>
        <w:rPr>
          <w:rStyle w:val="C18"/>
          <w:rtl w:val="0"/>
        </w:rPr>
        <w:t>Stanovování receptur, výrobních postupů a kalkulací pro jednotlivé výrobky masného průmyslu</w:t>
      </w:r>
    </w:p>
    <w:p>
      <w:pPr>
        <w:pStyle w:val="P24"/>
        <w:framePr w:w="6713" w:h="376" w:hRule="exact" w:wrap="none" w:vAnchor="page" w:hAnchor="margin" w:x="45" w:y="5181"/>
        <w:rPr>
          <w:rStyle w:val="C3"/>
          <w:rtl w:val="0"/>
        </w:rPr>
      </w:pPr>
    </w:p>
    <w:p>
      <w:pPr>
        <w:pStyle w:val="P25"/>
        <w:framePr w:w="6661" w:h="249" w:hRule="exact" w:wrap="none" w:vAnchor="page" w:hAnchor="margin" w:x="71" w:y="5252"/>
        <w:rPr>
          <w:rStyle w:val="C19"/>
          <w:rtl w:val="0"/>
        </w:rPr>
      </w:pPr>
      <w:r>
        <w:rPr>
          <w:rStyle w:val="C19"/>
          <w:rtl w:val="0"/>
        </w:rPr>
        <w:t>Kritéria hodnocení</w:t>
      </w:r>
    </w:p>
    <w:p>
      <w:pPr>
        <w:pStyle w:val="P26"/>
        <w:framePr w:w="3918" w:h="376" w:hRule="exact" w:wrap="none" w:vAnchor="page" w:hAnchor="margin" w:x="6803" w:y="5181"/>
        <w:rPr>
          <w:rStyle w:val="C3"/>
          <w:rtl w:val="0"/>
        </w:rPr>
      </w:pPr>
    </w:p>
    <w:p>
      <w:pPr>
        <w:pStyle w:val="P27"/>
        <w:framePr w:w="3836" w:h="249" w:hRule="exact" w:wrap="none" w:vAnchor="page" w:hAnchor="margin" w:x="6859" w:y="5252"/>
        <w:rPr>
          <w:rStyle w:val="C20"/>
          <w:rtl w:val="0"/>
        </w:rPr>
      </w:pPr>
      <w:r>
        <w:rPr>
          <w:rStyle w:val="C20"/>
          <w:rtl w:val="0"/>
        </w:rPr>
        <w:t>Způsoby ověření</w:t>
      </w:r>
    </w:p>
    <w:p>
      <w:pPr>
        <w:pStyle w:val="P12"/>
        <w:framePr w:w="6710" w:h="607" w:hRule="exact" w:wrap="none" w:vAnchor="page" w:hAnchor="margin" w:x="45" w:y="5557"/>
        <w:rPr>
          <w:rStyle w:val="C3"/>
          <w:rtl w:val="0"/>
        </w:rPr>
      </w:pPr>
    </w:p>
    <w:p>
      <w:pPr>
        <w:pStyle w:val="P13"/>
        <w:framePr w:w="6658" w:h="480" w:hRule="exact" w:wrap="none" w:vAnchor="page" w:hAnchor="margin" w:x="71" w:y="5613"/>
        <w:rPr>
          <w:rStyle w:val="C11"/>
          <w:rtl w:val="0"/>
        </w:rPr>
      </w:pPr>
      <w:r>
        <w:rPr>
          <w:rStyle w:val="C11"/>
          <w:rtl w:val="0"/>
        </w:rPr>
        <w:t>a) Uvést detailní přehled legislativních požadavků na produkci masa a výrobu masných výrobků a masných polotovarů</w:t>
      </w:r>
    </w:p>
    <w:p>
      <w:pPr>
        <w:pStyle w:val="P28"/>
        <w:framePr w:w="3921" w:h="607" w:hRule="exact" w:wrap="none" w:vAnchor="page" w:hAnchor="margin" w:x="6800" w:y="5557"/>
        <w:rPr>
          <w:rStyle w:val="C3"/>
          <w:rtl w:val="0"/>
        </w:rPr>
      </w:pPr>
    </w:p>
    <w:p>
      <w:pPr>
        <w:pStyle w:val="P29"/>
        <w:framePr w:w="3839" w:h="480" w:hRule="exact" w:wrap="none" w:vAnchor="page" w:hAnchor="margin" w:x="6856" w:y="5613"/>
        <w:rPr>
          <w:rStyle w:val="C21"/>
          <w:rtl w:val="0"/>
        </w:rPr>
      </w:pPr>
      <w:r>
        <w:rPr>
          <w:rStyle w:val="C21"/>
          <w:rtl w:val="0"/>
        </w:rPr>
        <w:t>Písemné a ústní ověření</w:t>
      </w:r>
    </w:p>
    <w:p>
      <w:pPr>
        <w:pStyle w:val="P16"/>
        <w:framePr w:w="6710" w:h="607" w:hRule="exact" w:wrap="none" w:vAnchor="page" w:hAnchor="margin" w:x="45" w:y="6164"/>
        <w:rPr>
          <w:rStyle w:val="C3"/>
          <w:rtl w:val="0"/>
        </w:rPr>
      </w:pPr>
    </w:p>
    <w:p>
      <w:pPr>
        <w:pStyle w:val="P17"/>
        <w:framePr w:w="6658" w:h="480" w:hRule="exact" w:wrap="none" w:vAnchor="page" w:hAnchor="margin" w:x="71" w:y="6220"/>
        <w:rPr>
          <w:rStyle w:val="C13"/>
          <w:rtl w:val="0"/>
        </w:rPr>
      </w:pPr>
      <w:r>
        <w:rPr>
          <w:rStyle w:val="C13"/>
          <w:rtl w:val="0"/>
        </w:rPr>
        <w:t>b) Posoudit výrobní postupy na jednotlivých pracovištích všech výrobních úseků v organizaci</w:t>
      </w:r>
    </w:p>
    <w:p>
      <w:pPr>
        <w:pStyle w:val="P30"/>
        <w:framePr w:w="3921" w:h="607" w:hRule="exact" w:wrap="none" w:vAnchor="page" w:hAnchor="margin" w:x="6800" w:y="6164"/>
        <w:rPr>
          <w:rStyle w:val="C3"/>
          <w:rtl w:val="0"/>
        </w:rPr>
      </w:pPr>
    </w:p>
    <w:p>
      <w:pPr>
        <w:pStyle w:val="P31"/>
        <w:framePr w:w="3839" w:h="480" w:hRule="exact" w:wrap="none" w:vAnchor="page" w:hAnchor="margin" w:x="6856" w:y="6220"/>
        <w:rPr>
          <w:rStyle w:val="C22"/>
          <w:rtl w:val="0"/>
        </w:rPr>
      </w:pPr>
      <w:r>
        <w:rPr>
          <w:rStyle w:val="C22"/>
          <w:rtl w:val="0"/>
        </w:rPr>
        <w:t>Praktické předvedení a ústní ověření</w:t>
      </w:r>
    </w:p>
    <w:p>
      <w:pPr>
        <w:pStyle w:val="P12"/>
        <w:framePr w:w="6710" w:h="376" w:hRule="exact" w:wrap="none" w:vAnchor="page" w:hAnchor="margin" w:x="45" w:y="6771"/>
        <w:rPr>
          <w:rStyle w:val="C3"/>
          <w:rtl w:val="0"/>
        </w:rPr>
      </w:pPr>
    </w:p>
    <w:p>
      <w:pPr>
        <w:pStyle w:val="P13"/>
        <w:framePr w:w="6658" w:h="249" w:hRule="exact" w:wrap="none" w:vAnchor="page" w:hAnchor="margin" w:x="71" w:y="6827"/>
        <w:rPr>
          <w:rStyle w:val="C11"/>
          <w:rtl w:val="0"/>
        </w:rPr>
      </w:pPr>
      <w:r>
        <w:rPr>
          <w:rStyle w:val="C11"/>
          <w:rtl w:val="0"/>
        </w:rPr>
        <w:t>c) Posoudit receptury vyráběných výrobků, navrhnout změny</w:t>
      </w:r>
    </w:p>
    <w:p>
      <w:pPr>
        <w:pStyle w:val="P28"/>
        <w:framePr w:w="3921" w:h="376" w:hRule="exact" w:wrap="none" w:vAnchor="page" w:hAnchor="margin" w:x="6800" w:y="6771"/>
        <w:rPr>
          <w:rStyle w:val="C3"/>
          <w:rtl w:val="0"/>
        </w:rPr>
      </w:pPr>
    </w:p>
    <w:p>
      <w:pPr>
        <w:pStyle w:val="P29"/>
        <w:framePr w:w="3839" w:h="249" w:hRule="exact" w:wrap="none" w:vAnchor="page" w:hAnchor="margin" w:x="6856" w:y="6827"/>
        <w:rPr>
          <w:rStyle w:val="C21"/>
          <w:rtl w:val="0"/>
        </w:rPr>
      </w:pPr>
      <w:r>
        <w:rPr>
          <w:rStyle w:val="C21"/>
          <w:rtl w:val="0"/>
        </w:rPr>
        <w:t>Praktické předvedení a ústní ověření</w:t>
      </w:r>
    </w:p>
    <w:p>
      <w:pPr>
        <w:pStyle w:val="P16"/>
        <w:framePr w:w="6710" w:h="376" w:hRule="exact" w:wrap="none" w:vAnchor="page" w:hAnchor="margin" w:x="45" w:y="7147"/>
        <w:rPr>
          <w:rStyle w:val="C3"/>
          <w:rtl w:val="0"/>
        </w:rPr>
      </w:pPr>
    </w:p>
    <w:p>
      <w:pPr>
        <w:pStyle w:val="P17"/>
        <w:framePr w:w="6658" w:h="249" w:hRule="exact" w:wrap="none" w:vAnchor="page" w:hAnchor="margin" w:x="71" w:y="7203"/>
        <w:rPr>
          <w:rStyle w:val="C13"/>
          <w:rtl w:val="0"/>
        </w:rPr>
      </w:pPr>
      <w:r>
        <w:rPr>
          <w:rStyle w:val="C13"/>
          <w:rtl w:val="0"/>
        </w:rPr>
        <w:t>d) Stanovit kalkulace pro zadané výrobky</w:t>
      </w:r>
    </w:p>
    <w:p>
      <w:pPr>
        <w:pStyle w:val="P30"/>
        <w:framePr w:w="3921" w:h="376" w:hRule="exact" w:wrap="none" w:vAnchor="page" w:hAnchor="margin" w:x="6800" w:y="7147"/>
        <w:rPr>
          <w:rStyle w:val="C3"/>
          <w:rtl w:val="0"/>
        </w:rPr>
      </w:pPr>
    </w:p>
    <w:p>
      <w:pPr>
        <w:pStyle w:val="P31"/>
        <w:framePr w:w="3839" w:h="249" w:hRule="exact" w:wrap="none" w:vAnchor="page" w:hAnchor="margin" w:x="6856" w:y="7203"/>
        <w:rPr>
          <w:rStyle w:val="C22"/>
          <w:rtl w:val="0"/>
        </w:rPr>
      </w:pPr>
      <w:r>
        <w:rPr>
          <w:rStyle w:val="C22"/>
          <w:rtl w:val="0"/>
        </w:rPr>
        <w:t>Praktické předvedení a ústní ověření</w:t>
      </w:r>
    </w:p>
    <w:p>
      <w:pPr>
        <w:pStyle w:val="P12"/>
        <w:framePr w:w="6710" w:h="607" w:hRule="exact" w:wrap="none" w:vAnchor="page" w:hAnchor="margin" w:x="45" w:y="7523"/>
        <w:rPr>
          <w:rStyle w:val="C3"/>
          <w:rtl w:val="0"/>
        </w:rPr>
      </w:pPr>
    </w:p>
    <w:p>
      <w:pPr>
        <w:pStyle w:val="P13"/>
        <w:framePr w:w="6658" w:h="480" w:hRule="exact" w:wrap="none" w:vAnchor="page" w:hAnchor="margin" w:x="71" w:y="7579"/>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7523"/>
        <w:rPr>
          <w:rStyle w:val="C3"/>
          <w:rtl w:val="0"/>
        </w:rPr>
      </w:pPr>
    </w:p>
    <w:p>
      <w:pPr>
        <w:pStyle w:val="P29"/>
        <w:framePr w:w="3839" w:h="480" w:hRule="exact" w:wrap="none" w:vAnchor="page" w:hAnchor="margin" w:x="6856" w:y="7579"/>
        <w:rPr>
          <w:rStyle w:val="C21"/>
          <w:rtl w:val="0"/>
        </w:rPr>
      </w:pPr>
      <w:r>
        <w:rPr>
          <w:rStyle w:val="C21"/>
          <w:rtl w:val="0"/>
        </w:rPr>
        <w:t>Praktické předvedení a ústní ověření</w:t>
      </w:r>
    </w:p>
    <w:p>
      <w:pPr>
        <w:pStyle w:val="P16"/>
        <w:framePr w:w="6710" w:h="831" w:hRule="exact" w:wrap="none" w:vAnchor="page" w:hAnchor="margin" w:x="45" w:y="8130"/>
        <w:rPr>
          <w:rStyle w:val="C3"/>
          <w:rtl w:val="0"/>
        </w:rPr>
      </w:pPr>
    </w:p>
    <w:p>
      <w:pPr>
        <w:pStyle w:val="P17"/>
        <w:framePr w:w="6658" w:h="704" w:hRule="exact" w:wrap="none" w:vAnchor="page" w:hAnchor="margin" w:x="71" w:y="8186"/>
        <w:rPr>
          <w:rStyle w:val="C13"/>
          <w:rtl w:val="0"/>
        </w:rPr>
      </w:pPr>
      <w:r>
        <w:rPr>
          <w:rStyle w:val="C13"/>
          <w:rtl w:val="0"/>
        </w:rPr>
        <w:t>f) Vyhodnotit porovnání skutečného výkonu a teoretického maximálního výkonu na jednotlivých pracovištích všech výrobních úseků v organizaci (vyhodnotit produktivitu práce)</w:t>
      </w:r>
    </w:p>
    <w:p>
      <w:pPr>
        <w:pStyle w:val="P30"/>
        <w:framePr w:w="3921" w:h="831" w:hRule="exact" w:wrap="none" w:vAnchor="page" w:hAnchor="margin" w:x="6800" w:y="8130"/>
        <w:rPr>
          <w:rStyle w:val="C3"/>
          <w:rtl w:val="0"/>
        </w:rPr>
      </w:pPr>
    </w:p>
    <w:p>
      <w:pPr>
        <w:pStyle w:val="P31"/>
        <w:framePr w:w="3839" w:h="704" w:hRule="exact" w:wrap="none" w:vAnchor="page" w:hAnchor="margin" w:x="6856" w:y="8186"/>
        <w:rPr>
          <w:rStyle w:val="C22"/>
          <w:rtl w:val="0"/>
        </w:rPr>
      </w:pPr>
      <w:r>
        <w:rPr>
          <w:rStyle w:val="C22"/>
          <w:rtl w:val="0"/>
        </w:rPr>
        <w:t>Praktické předvedení a ústní ověření</w:t>
      </w:r>
    </w:p>
    <w:p>
      <w:pPr>
        <w:pStyle w:val="P32"/>
        <w:framePr w:w="10710" w:h="248" w:hRule="exact" w:wrap="none" w:vAnchor="page" w:hAnchor="margin" w:x="28" w:y="9075"/>
        <w:rPr>
          <w:rStyle w:val="C23"/>
          <w:rtl w:val="0"/>
        </w:rPr>
      </w:pPr>
      <w:r>
        <w:rPr>
          <w:rStyle w:val="C23"/>
          <w:rtl w:val="0"/>
        </w:rPr>
        <w:t>Je třeba splnit všechna kritéria.</w:t>
      </w:r>
    </w:p>
    <w:p>
      <w:pPr>
        <w:pStyle w:val="P23"/>
        <w:framePr w:w="10710" w:h="547" w:hRule="exact" w:wrap="none" w:vAnchor="page" w:hAnchor="margin" w:x="28" w:y="9510"/>
        <w:rPr>
          <w:rStyle w:val="C18"/>
          <w:rtl w:val="0"/>
        </w:rPr>
      </w:pPr>
      <w:r>
        <w:rPr>
          <w:rStyle w:val="C18"/>
          <w:rtl w:val="0"/>
        </w:rPr>
        <w:t>Hodnocení kvality surovin a produktů na vstupu i výstupu všech výrobních úseků v podniku masného průmyslu</w:t>
      </w:r>
    </w:p>
    <w:p>
      <w:pPr>
        <w:pStyle w:val="P24"/>
        <w:framePr w:w="6713" w:h="376" w:hRule="exact" w:wrap="none" w:vAnchor="page" w:hAnchor="margin" w:x="45" w:y="10157"/>
        <w:rPr>
          <w:rStyle w:val="C3"/>
          <w:rtl w:val="0"/>
        </w:rPr>
      </w:pPr>
    </w:p>
    <w:p>
      <w:pPr>
        <w:pStyle w:val="P25"/>
        <w:framePr w:w="6661" w:h="249" w:hRule="exact" w:wrap="none" w:vAnchor="page" w:hAnchor="margin" w:x="71" w:y="10228"/>
        <w:rPr>
          <w:rStyle w:val="C19"/>
          <w:rtl w:val="0"/>
        </w:rPr>
      </w:pPr>
      <w:r>
        <w:rPr>
          <w:rStyle w:val="C19"/>
          <w:rtl w:val="0"/>
        </w:rPr>
        <w:t>Kritéria hodnocení</w:t>
      </w:r>
    </w:p>
    <w:p>
      <w:pPr>
        <w:pStyle w:val="P26"/>
        <w:framePr w:w="3918" w:h="376" w:hRule="exact" w:wrap="none" w:vAnchor="page" w:hAnchor="margin" w:x="6803" w:y="10157"/>
        <w:rPr>
          <w:rStyle w:val="C3"/>
          <w:rtl w:val="0"/>
        </w:rPr>
      </w:pPr>
    </w:p>
    <w:p>
      <w:pPr>
        <w:pStyle w:val="P27"/>
        <w:framePr w:w="3836" w:h="249" w:hRule="exact" w:wrap="none" w:vAnchor="page" w:hAnchor="margin" w:x="6859" w:y="10228"/>
        <w:rPr>
          <w:rStyle w:val="C20"/>
          <w:rtl w:val="0"/>
        </w:rPr>
      </w:pPr>
      <w:r>
        <w:rPr>
          <w:rStyle w:val="C20"/>
          <w:rtl w:val="0"/>
        </w:rPr>
        <w:t>Způsoby ověření</w:t>
      </w:r>
    </w:p>
    <w:p>
      <w:pPr>
        <w:pStyle w:val="P12"/>
        <w:framePr w:w="6710" w:h="607" w:hRule="exact" w:wrap="none" w:vAnchor="page" w:hAnchor="margin" w:x="45" w:y="10533"/>
        <w:rPr>
          <w:rStyle w:val="C3"/>
          <w:rtl w:val="0"/>
        </w:rPr>
      </w:pPr>
    </w:p>
    <w:p>
      <w:pPr>
        <w:pStyle w:val="P13"/>
        <w:framePr w:w="6658" w:h="480" w:hRule="exact" w:wrap="none" w:vAnchor="page" w:hAnchor="margin" w:x="71" w:y="10589"/>
        <w:rPr>
          <w:rStyle w:val="C11"/>
          <w:rtl w:val="0"/>
        </w:rPr>
      </w:pPr>
      <w:r>
        <w:rPr>
          <w:rStyle w:val="C11"/>
          <w:rtl w:val="0"/>
        </w:rPr>
        <w:t>a) Zkontrolovat kvalitu používaných surovin na vstupu všech výrobních úseků v podniku</w:t>
      </w:r>
    </w:p>
    <w:p>
      <w:pPr>
        <w:pStyle w:val="P28"/>
        <w:framePr w:w="3921" w:h="607" w:hRule="exact" w:wrap="none" w:vAnchor="page" w:hAnchor="margin" w:x="6800" w:y="10533"/>
        <w:rPr>
          <w:rStyle w:val="C3"/>
          <w:rtl w:val="0"/>
        </w:rPr>
      </w:pPr>
    </w:p>
    <w:p>
      <w:pPr>
        <w:pStyle w:val="P29"/>
        <w:framePr w:w="3839" w:h="480" w:hRule="exact" w:wrap="none" w:vAnchor="page" w:hAnchor="margin" w:x="6856" w:y="10589"/>
        <w:rPr>
          <w:rStyle w:val="C21"/>
          <w:rtl w:val="0"/>
        </w:rPr>
      </w:pPr>
      <w:r>
        <w:rPr>
          <w:rStyle w:val="C21"/>
          <w:rtl w:val="0"/>
        </w:rPr>
        <w:t>Praktické předvedení a ústní ověření</w:t>
      </w:r>
    </w:p>
    <w:p>
      <w:pPr>
        <w:pStyle w:val="P16"/>
        <w:framePr w:w="6710" w:h="376" w:hRule="exact" w:wrap="none" w:vAnchor="page" w:hAnchor="margin" w:x="45" w:y="11140"/>
        <w:rPr>
          <w:rStyle w:val="C3"/>
          <w:rtl w:val="0"/>
        </w:rPr>
      </w:pPr>
    </w:p>
    <w:p>
      <w:pPr>
        <w:pStyle w:val="P17"/>
        <w:framePr w:w="6658" w:h="249" w:hRule="exact" w:wrap="none" w:vAnchor="page" w:hAnchor="margin" w:x="71" w:y="11196"/>
        <w:rPr>
          <w:rStyle w:val="C13"/>
          <w:rtl w:val="0"/>
        </w:rPr>
      </w:pPr>
      <w:r>
        <w:rPr>
          <w:rStyle w:val="C13"/>
          <w:rtl w:val="0"/>
        </w:rPr>
        <w:t>b) Zkontrolovat kvalitu produktů na výstupu všech výrobních úseků v podniku</w:t>
      </w:r>
    </w:p>
    <w:p>
      <w:pPr>
        <w:pStyle w:val="P30"/>
        <w:framePr w:w="3921" w:h="376" w:hRule="exact" w:wrap="none" w:vAnchor="page" w:hAnchor="margin" w:x="6800" w:y="11140"/>
        <w:rPr>
          <w:rStyle w:val="C3"/>
          <w:rtl w:val="0"/>
        </w:rPr>
      </w:pPr>
    </w:p>
    <w:p>
      <w:pPr>
        <w:pStyle w:val="P31"/>
        <w:framePr w:w="3839" w:h="249" w:hRule="exact" w:wrap="none" w:vAnchor="page" w:hAnchor="margin" w:x="6856" w:y="11196"/>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Stanovit zásady pro standardizaci výrobních surovin používaných pro výrobu masných výrobků a masných polotovarů</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Stanovit nápravná opatření v případě zjištění nestandardního stavu v kvalitě surovin a produktů na vstupu i výstupu všech výrobních úseků v podniku</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e) Uvést zásady přípravy podkladů pro výběrová řízení na dodávky veškerých výrobních surovin a obalů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masa, 17.4.2026 7:09:17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doby údržnosti a podmínek skladování pro jednotlivé výrobky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používané způsoby ošetření jednotlivých výrobků s cílem ovlivnění doby jejich údržnosti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používané přídatné látky ovlivňující dobu údržnosti jednotlivých výrobků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podmínky skladování zadaných výrobků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Posoudit dobu údržnosti zadaných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Podílení se na tvorbě podkladů pro označování výrobků masného průmyslu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detailní přehled legislativních požadavků na označování masa, masných výrobků a masných polotovarů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způsoby uvádění povinných údajů na označení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způsoby uvádění nepovinných údajů na označení výrobků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Posoudit označení 3 předložených masných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Podílení se na vývoji nových výrobků, inovacích výrobních postupů, používání nových technologií, výrobních surovin a materiálů v podnicích masného průmyslu</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Navrhnout nové výrobky v rámci výrobního programu organizace</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 a ústní ověření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Navrhnout výměny nebo úpravy zadaných technologií výroby v organizaci</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a ústní ověření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Navrhnout změny v oblasti výrobních surovin a materiálů pro zadané výrobky</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masa, 17.4.2026 7:09:17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v podniku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Rozhodnout o výrobním postupu a zajistit dodržování správné výrobní praxe na jatkách a v provozech pro sběr a manipulaci s vedlejšími živočišnými produkty na zadané modelové situaci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Rozhodnout o výrobním postupu a zajistit dodržování správné výrobní praxe ve skladech masa a jatečných polotovarů na zadané modelové situaci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Rozhodnout o výrobním postupu a zajistit dodržování správné výrobní praxe na bourárnách na zadané modelové situaci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Rozhodnout o výrobním postupu a zajistit dodržování správné výrobní praxe v masné výrobě na zadané modelové situaci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Rozhodnout o výrobním postupu a zajistit dodržování správné výrobní praxe v balírnách a expedicích masa a masných výrobků na zadané modelové situaci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Zajišťování technologické podpory při realizaci rozšíření prodeje úspěšných výrobků masného průmyslu</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33"/>
        <w:framePr w:w="6710" w:h="791" w:hRule="exact" w:wrap="none" w:vAnchor="page" w:hAnchor="margin" w:x="45" w:y="8232"/>
        <w:rPr>
          <w:rStyle w:val="C3"/>
          <w:rtl w:val="0"/>
        </w:rPr>
      </w:pP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možnosti poskytování technologické podpory obchodnímu,</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marketingovému nebo R&amp;D oddělení organizace při tvorbě</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obchodně-výrobních strategií</w:t>
      </w:r>
    </w:p>
    <w:p>
      <w:pPr>
        <w:pStyle w:val="P28"/>
        <w:framePr w:w="3921" w:h="791" w:hRule="exact" w:wrap="none" w:vAnchor="page" w:hAnchor="margin" w:x="6800" w:y="8232"/>
        <w:rPr>
          <w:rStyle w:val="C3"/>
          <w:rtl w:val="0"/>
        </w:rPr>
      </w:pPr>
    </w:p>
    <w:p>
      <w:pPr>
        <w:pStyle w:val="P29"/>
        <w:framePr w:w="3839" w:h="664" w:hRule="exact" w:wrap="none" w:vAnchor="page" w:hAnchor="margin" w:x="6856" w:y="8288"/>
        <w:rPr>
          <w:rStyle w:val="C21"/>
          <w:rtl w:val="0"/>
        </w:rPr>
      </w:pPr>
      <w:r>
        <w:rPr>
          <w:rStyle w:val="C21"/>
          <w:rtl w:val="0"/>
        </w:rPr>
        <w:t>Ústní ověření</w:t>
      </w:r>
    </w:p>
    <w:p>
      <w:pPr>
        <w:pStyle w:val="P16"/>
        <w:framePr w:w="6710" w:h="831" w:hRule="exact" w:wrap="none" w:vAnchor="page" w:hAnchor="margin" w:x="45" w:y="9022"/>
        <w:rPr>
          <w:rStyle w:val="C3"/>
          <w:rtl w:val="0"/>
        </w:rPr>
      </w:pPr>
    </w:p>
    <w:p>
      <w:pPr>
        <w:pStyle w:val="P17"/>
        <w:framePr w:w="6658" w:h="704" w:hRule="exact" w:wrap="none" w:vAnchor="page" w:hAnchor="margin" w:x="71" w:y="9078"/>
        <w:rPr>
          <w:rStyle w:val="C13"/>
          <w:rtl w:val="0"/>
        </w:rPr>
      </w:pPr>
      <w:r>
        <w:rPr>
          <w:rStyle w:val="C13"/>
          <w:rtl w:val="0"/>
        </w:rPr>
        <w:t>b) Uvést možnosti poskytování technologické podpory obchodnímu nebo marketingovému oddělení organizace při komunikaci o atributech úspěšných výrobků se zákazníky</w:t>
      </w:r>
    </w:p>
    <w:p>
      <w:pPr>
        <w:pStyle w:val="P30"/>
        <w:framePr w:w="3921" w:h="831" w:hRule="exact" w:wrap="none" w:vAnchor="page" w:hAnchor="margin" w:x="6800" w:y="9022"/>
        <w:rPr>
          <w:rStyle w:val="C3"/>
          <w:rtl w:val="0"/>
        </w:rPr>
      </w:pPr>
    </w:p>
    <w:p>
      <w:pPr>
        <w:pStyle w:val="P31"/>
        <w:framePr w:w="3839" w:h="704" w:hRule="exact" w:wrap="none" w:vAnchor="page" w:hAnchor="margin" w:x="6856" w:y="9078"/>
        <w:rPr>
          <w:rStyle w:val="C22"/>
          <w:rtl w:val="0"/>
        </w:rPr>
      </w:pPr>
      <w:r>
        <w:rPr>
          <w:rStyle w:val="C22"/>
          <w:rtl w:val="0"/>
        </w:rPr>
        <w:t>Ústní ověření</w:t>
      </w:r>
    </w:p>
    <w:p>
      <w:pPr>
        <w:pStyle w:val="P32"/>
        <w:framePr w:w="10710" w:h="248" w:hRule="exact" w:wrap="none" w:vAnchor="page" w:hAnchor="margin" w:x="28" w:y="9967"/>
        <w:rPr>
          <w:rStyle w:val="C23"/>
          <w:rtl w:val="0"/>
        </w:rPr>
      </w:pPr>
      <w:r>
        <w:rPr>
          <w:rStyle w:val="C23"/>
          <w:rtl w:val="0"/>
        </w:rPr>
        <w:t>Je třeba splnit obě kritéria.</w:t>
      </w:r>
    </w:p>
    <w:p>
      <w:pPr>
        <w:pStyle w:val="P23"/>
        <w:framePr w:w="10710" w:h="340" w:hRule="exact" w:wrap="none" w:vAnchor="page" w:hAnchor="margin" w:x="28" w:y="10402"/>
        <w:rPr>
          <w:rStyle w:val="C18"/>
          <w:rtl w:val="0"/>
        </w:rPr>
      </w:pPr>
      <w:r>
        <w:rPr>
          <w:rStyle w:val="C18"/>
          <w:rtl w:val="0"/>
        </w:rPr>
        <w:t>Podílení se na sběru primárních dat o konkurenčních výrobcích masného průmyslu</w:t>
      </w:r>
    </w:p>
    <w:p>
      <w:pPr>
        <w:pStyle w:val="P24"/>
        <w:framePr w:w="6713" w:h="376" w:hRule="exact" w:wrap="none" w:vAnchor="page" w:hAnchor="margin" w:x="45" w:y="10842"/>
        <w:rPr>
          <w:rStyle w:val="C3"/>
          <w:rtl w:val="0"/>
        </w:rPr>
      </w:pPr>
    </w:p>
    <w:p>
      <w:pPr>
        <w:pStyle w:val="P25"/>
        <w:framePr w:w="6661" w:h="249" w:hRule="exact" w:wrap="none" w:vAnchor="page" w:hAnchor="margin" w:x="71" w:y="10913"/>
        <w:rPr>
          <w:rStyle w:val="C19"/>
          <w:rtl w:val="0"/>
        </w:rPr>
      </w:pPr>
      <w:r>
        <w:rPr>
          <w:rStyle w:val="C19"/>
          <w:rtl w:val="0"/>
        </w:rPr>
        <w:t>Kritéria hodnocení</w:t>
      </w:r>
    </w:p>
    <w:p>
      <w:pPr>
        <w:pStyle w:val="P26"/>
        <w:framePr w:w="3918" w:h="376" w:hRule="exact" w:wrap="none" w:vAnchor="page" w:hAnchor="margin" w:x="6803" w:y="10842"/>
        <w:rPr>
          <w:rStyle w:val="C3"/>
          <w:rtl w:val="0"/>
        </w:rPr>
      </w:pPr>
    </w:p>
    <w:p>
      <w:pPr>
        <w:pStyle w:val="P27"/>
        <w:framePr w:w="3836" w:h="249" w:hRule="exact" w:wrap="none" w:vAnchor="page" w:hAnchor="margin" w:x="6859" w:y="10913"/>
        <w:rPr>
          <w:rStyle w:val="C20"/>
          <w:rtl w:val="0"/>
        </w:rPr>
      </w:pPr>
      <w:r>
        <w:rPr>
          <w:rStyle w:val="C20"/>
          <w:rtl w:val="0"/>
        </w:rPr>
        <w:t>Způsoby ověření</w:t>
      </w:r>
    </w:p>
    <w:p>
      <w:pPr>
        <w:pStyle w:val="P12"/>
        <w:framePr w:w="6710" w:h="376" w:hRule="exact" w:wrap="none" w:vAnchor="page" w:hAnchor="margin" w:x="45" w:y="11218"/>
        <w:rPr>
          <w:rStyle w:val="C3"/>
          <w:rtl w:val="0"/>
        </w:rPr>
      </w:pPr>
    </w:p>
    <w:p>
      <w:pPr>
        <w:pStyle w:val="P13"/>
        <w:framePr w:w="6658" w:h="249" w:hRule="exact" w:wrap="none" w:vAnchor="page" w:hAnchor="margin" w:x="71" w:y="11274"/>
        <w:rPr>
          <w:rStyle w:val="C11"/>
          <w:rtl w:val="0"/>
        </w:rPr>
      </w:pPr>
      <w:r>
        <w:rPr>
          <w:rStyle w:val="C11"/>
          <w:rtl w:val="0"/>
        </w:rPr>
        <w:t>a) Uvést způsob monitoringu konkurenčních výrobků na trhu</w:t>
      </w:r>
    </w:p>
    <w:p>
      <w:pPr>
        <w:pStyle w:val="P28"/>
        <w:framePr w:w="3921" w:h="376" w:hRule="exact" w:wrap="none" w:vAnchor="page" w:hAnchor="margin" w:x="6800" w:y="11218"/>
        <w:rPr>
          <w:rStyle w:val="C3"/>
          <w:rtl w:val="0"/>
        </w:rPr>
      </w:pPr>
    </w:p>
    <w:p>
      <w:pPr>
        <w:pStyle w:val="P29"/>
        <w:framePr w:w="3839" w:h="249" w:hRule="exact" w:wrap="none" w:vAnchor="page" w:hAnchor="margin" w:x="6856" w:y="11274"/>
        <w:rPr>
          <w:rStyle w:val="C21"/>
          <w:rtl w:val="0"/>
        </w:rPr>
      </w:pPr>
      <w:r>
        <w:rPr>
          <w:rStyle w:val="C21"/>
          <w:rtl w:val="0"/>
        </w:rPr>
        <w:t>Ústní ověření</w:t>
      </w:r>
    </w:p>
    <w:p>
      <w:pPr>
        <w:pStyle w:val="P16"/>
        <w:framePr w:w="6710" w:h="376" w:hRule="exact" w:wrap="none" w:vAnchor="page" w:hAnchor="margin" w:x="45" w:y="11594"/>
        <w:rPr>
          <w:rStyle w:val="C3"/>
          <w:rtl w:val="0"/>
        </w:rPr>
      </w:pPr>
    </w:p>
    <w:p>
      <w:pPr>
        <w:pStyle w:val="P17"/>
        <w:framePr w:w="6658" w:h="249" w:hRule="exact" w:wrap="none" w:vAnchor="page" w:hAnchor="margin" w:x="71" w:y="11650"/>
        <w:rPr>
          <w:rStyle w:val="C13"/>
          <w:rtl w:val="0"/>
        </w:rPr>
      </w:pPr>
      <w:r>
        <w:rPr>
          <w:rStyle w:val="C13"/>
          <w:rtl w:val="0"/>
        </w:rPr>
        <w:t>b) Zhodnotit atributy úspěšných konkurenčních výrobků</w:t>
      </w:r>
    </w:p>
    <w:p>
      <w:pPr>
        <w:pStyle w:val="P30"/>
        <w:framePr w:w="3921" w:h="376" w:hRule="exact" w:wrap="none" w:vAnchor="page" w:hAnchor="margin" w:x="6800" w:y="11594"/>
        <w:rPr>
          <w:rStyle w:val="C3"/>
          <w:rtl w:val="0"/>
        </w:rPr>
      </w:pPr>
    </w:p>
    <w:p>
      <w:pPr>
        <w:pStyle w:val="P31"/>
        <w:framePr w:w="3839" w:h="249" w:hRule="exact" w:wrap="none" w:vAnchor="page" w:hAnchor="margin" w:x="6856" w:y="11650"/>
        <w:rPr>
          <w:rStyle w:val="C22"/>
          <w:rtl w:val="0"/>
        </w:rPr>
      </w:pPr>
      <w:r>
        <w:rPr>
          <w:rStyle w:val="C22"/>
          <w:rtl w:val="0"/>
        </w:rPr>
        <w:t>Ústní ověření</w:t>
      </w:r>
    </w:p>
    <w:p>
      <w:pPr>
        <w:pStyle w:val="P32"/>
        <w:framePr w:w="10710" w:h="248" w:hRule="exact" w:wrap="none" w:vAnchor="page" w:hAnchor="margin" w:x="28" w:y="12084"/>
        <w:rPr>
          <w:rStyle w:val="C23"/>
          <w:rtl w:val="0"/>
        </w:rPr>
      </w:pPr>
      <w:r>
        <w:rPr>
          <w:rStyle w:val="C23"/>
          <w:rtl w:val="0"/>
        </w:rPr>
        <w:t>Je třeba splnit obě kritéria.</w:t>
      </w:r>
    </w:p>
    <w:p>
      <w:pPr>
        <w:pStyle w:val="P23"/>
        <w:framePr w:w="10710" w:h="340" w:hRule="exact" w:wrap="none" w:vAnchor="page" w:hAnchor="margin" w:x="28" w:y="12519"/>
        <w:rPr>
          <w:rStyle w:val="C18"/>
          <w:rtl w:val="0"/>
        </w:rPr>
      </w:pPr>
      <w:r>
        <w:rPr>
          <w:rStyle w:val="C18"/>
          <w:rtl w:val="0"/>
        </w:rPr>
        <w:t>Navrhování optimalizace portfolia výrobků masného průmyslu</w:t>
      </w:r>
    </w:p>
    <w:p>
      <w:pPr>
        <w:pStyle w:val="P24"/>
        <w:framePr w:w="6713" w:h="376" w:hRule="exact" w:wrap="none" w:vAnchor="page" w:hAnchor="margin" w:x="45" w:y="12959"/>
        <w:rPr>
          <w:rStyle w:val="C3"/>
          <w:rtl w:val="0"/>
        </w:rPr>
      </w:pPr>
    </w:p>
    <w:p>
      <w:pPr>
        <w:pStyle w:val="P25"/>
        <w:framePr w:w="6661" w:h="249" w:hRule="exact" w:wrap="none" w:vAnchor="page" w:hAnchor="margin" w:x="71" w:y="13030"/>
        <w:rPr>
          <w:rStyle w:val="C19"/>
          <w:rtl w:val="0"/>
        </w:rPr>
      </w:pPr>
      <w:r>
        <w:rPr>
          <w:rStyle w:val="C19"/>
          <w:rtl w:val="0"/>
        </w:rPr>
        <w:t>Kritéria hodnocení</w:t>
      </w:r>
    </w:p>
    <w:p>
      <w:pPr>
        <w:pStyle w:val="P26"/>
        <w:framePr w:w="3918" w:h="376" w:hRule="exact" w:wrap="none" w:vAnchor="page" w:hAnchor="margin" w:x="6803" w:y="12959"/>
        <w:rPr>
          <w:rStyle w:val="C3"/>
          <w:rtl w:val="0"/>
        </w:rPr>
      </w:pPr>
    </w:p>
    <w:p>
      <w:pPr>
        <w:pStyle w:val="P27"/>
        <w:framePr w:w="3836" w:h="249" w:hRule="exact" w:wrap="none" w:vAnchor="page" w:hAnchor="margin" w:x="6859" w:y="13030"/>
        <w:rPr>
          <w:rStyle w:val="C20"/>
          <w:rtl w:val="0"/>
        </w:rPr>
      </w:pPr>
      <w:r>
        <w:rPr>
          <w:rStyle w:val="C20"/>
          <w:rtl w:val="0"/>
        </w:rPr>
        <w:t>Způsoby ověření</w:t>
      </w:r>
    </w:p>
    <w:p>
      <w:pPr>
        <w:pStyle w:val="P12"/>
        <w:framePr w:w="6710" w:h="831" w:hRule="exact" w:wrap="none" w:vAnchor="page" w:hAnchor="margin" w:x="45" w:y="13335"/>
        <w:rPr>
          <w:rStyle w:val="C3"/>
          <w:rtl w:val="0"/>
        </w:rPr>
      </w:pPr>
    </w:p>
    <w:p>
      <w:pPr>
        <w:pStyle w:val="P13"/>
        <w:framePr w:w="6658" w:h="704" w:hRule="exact" w:wrap="none" w:vAnchor="page" w:hAnchor="margin" w:x="71" w:y="13391"/>
        <w:rPr>
          <w:rStyle w:val="C11"/>
          <w:rtl w:val="0"/>
        </w:rPr>
      </w:pPr>
      <w:r>
        <w:rPr>
          <w:rStyle w:val="C11"/>
          <w:rtl w:val="0"/>
        </w:rPr>
        <w:t>a) Navrhnout optimalizaci portfolia výrobků s cílem maximalizace celkové efektivity organizace a výrobních procesů při současném zachování požadavků na kvalitu a bezpečnost výrobků</w:t>
      </w:r>
    </w:p>
    <w:p>
      <w:pPr>
        <w:pStyle w:val="P28"/>
        <w:framePr w:w="3921" w:h="831" w:hRule="exact" w:wrap="none" w:vAnchor="page" w:hAnchor="margin" w:x="6800" w:y="13335"/>
        <w:rPr>
          <w:rStyle w:val="C3"/>
          <w:rtl w:val="0"/>
        </w:rPr>
      </w:pPr>
    </w:p>
    <w:p>
      <w:pPr>
        <w:pStyle w:val="P29"/>
        <w:framePr w:w="3839" w:h="704" w:hRule="exact" w:wrap="none" w:vAnchor="page" w:hAnchor="margin" w:x="6856" w:y="13391"/>
        <w:rPr>
          <w:rStyle w:val="C21"/>
          <w:rtl w:val="0"/>
        </w:rPr>
      </w:pPr>
      <w:r>
        <w:rPr>
          <w:rStyle w:val="C21"/>
          <w:rtl w:val="0"/>
        </w:rPr>
        <w:t>Praktické předvedení a ústní ověření</w:t>
      </w:r>
    </w:p>
    <w:p>
      <w:pPr>
        <w:pStyle w:val="P16"/>
        <w:framePr w:w="6710" w:h="607" w:hRule="exact" w:wrap="none" w:vAnchor="page" w:hAnchor="margin" w:x="45" w:y="14166"/>
        <w:rPr>
          <w:rStyle w:val="C3"/>
          <w:rtl w:val="0"/>
        </w:rPr>
      </w:pPr>
    </w:p>
    <w:p>
      <w:pPr>
        <w:pStyle w:val="P17"/>
        <w:framePr w:w="6658" w:h="480" w:hRule="exact" w:wrap="none" w:vAnchor="page" w:hAnchor="margin" w:x="71" w:y="14222"/>
        <w:rPr>
          <w:rStyle w:val="C13"/>
          <w:rtl w:val="0"/>
        </w:rPr>
      </w:pPr>
      <w:r>
        <w:rPr>
          <w:rStyle w:val="C13"/>
          <w:rtl w:val="0"/>
        </w:rPr>
        <w:t>b) Navrhnout optimalizaci portfolia výrobků s cílem výhodného využití dostupných výrobních surovin</w:t>
      </w:r>
    </w:p>
    <w:p>
      <w:pPr>
        <w:pStyle w:val="P30"/>
        <w:framePr w:w="3921" w:h="607" w:hRule="exact" w:wrap="none" w:vAnchor="page" w:hAnchor="margin" w:x="6800" w:y="14166"/>
        <w:rPr>
          <w:rStyle w:val="C3"/>
          <w:rtl w:val="0"/>
        </w:rPr>
      </w:pPr>
    </w:p>
    <w:p>
      <w:pPr>
        <w:pStyle w:val="P31"/>
        <w:framePr w:w="3839" w:h="480" w:hRule="exact" w:wrap="none" w:vAnchor="page" w:hAnchor="margin" w:x="6856" w:y="14222"/>
        <w:rPr>
          <w:rStyle w:val="C22"/>
          <w:rtl w:val="0"/>
        </w:rPr>
      </w:pPr>
      <w:r>
        <w:rPr>
          <w:rStyle w:val="C22"/>
          <w:rtl w:val="0"/>
        </w:rPr>
        <w:t>Praktické předvedení a ústní ověření</w:t>
      </w:r>
    </w:p>
    <w:p>
      <w:pPr>
        <w:pStyle w:val="P32"/>
        <w:framePr w:w="10710" w:h="248" w:hRule="exact" w:wrap="none" w:vAnchor="page" w:hAnchor="margin" w:x="28" w:y="148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zpracování masa, 17.4.2026 7:09:17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179"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Praktické ověřování by mělo být spojeno s konkrétními činnostmi v podmínkách výroby v masném průmyslu.</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zpracování masa prasat, skotu, drůbeže a králíků. </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v podniku masného průmyslu" uchazeč popíše: </w:t>
      </w:r>
    </w:p>
    <w:p>
      <w:pPr>
        <w:keepNext w:val="0"/>
        <w:keepLines w:val="1"/>
        <w:framePr w:w="10766" w:h="94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94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94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94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94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"Hodnocení kvality surovin a produktů na vstupu i výstupu všech výrobních úseků v podniku masného průmyslu" se kritérium d) ověřuje na zadaném příkladu nestandardního stavu surovin a produktů; například: surovina nesplňující požadavek na senzorické vlastnosti nebo poškozený obal výrobku.</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"Podílení se na vývoji nových výrobků, inovacích výrobních postupů, používání nových technologií,</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výrobních surovin a materiálů v podnicích masného průmyslu" si AOs připraví ke zkoušce modelový příklad výrobního postupu, kde lze provést inovaci, modelový příklad technologie, kde lze provést změnu a katalog výrobních surovin a materiálů pro výrobu masných výrobků k vytvoření návrhu změn.</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zásad správné výrobní praxe pro masnou technologii v podniku masného</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průmyslu" připraví autorizovaná osoba pro každé kritérium a) až e) požadavek výroby či skladování kontrétního produktu, pro který uchazeč zvolí výrobní postup a zajistí dodržování správné výrobní praxe.</w:t>
      </w:r>
    </w:p>
    <w:p>
      <w:pPr>
        <w:pStyle w:val="P34"/>
        <w:framePr w:w="10766" w:h="1837" w:hRule="exact" w:wrap="none" w:vAnchor="page" w:hAnchor="margin" w:x="0" w:y="12560"/>
        <w:rPr>
          <w:rStyle w:val="C3"/>
          <w:rtl w:val="0"/>
        </w:rPr>
      </w:pPr>
    </w:p>
    <w:p>
      <w:pPr>
        <w:pStyle w:val="P36"/>
        <w:framePr w:w="10710" w:h="340" w:hRule="exact" w:wrap="none" w:vAnchor="page" w:hAnchor="margin" w:x="28" w:y="12560"/>
        <w:rPr>
          <w:rStyle w:val="C25"/>
          <w:rtl w:val="0"/>
        </w:rPr>
      </w:pPr>
      <w:r>
        <w:rPr>
          <w:rStyle w:val="C25"/>
          <w:rtl w:val="0"/>
        </w:rPr>
        <w:t>Výsledné hodnocení</w:t>
      </w:r>
    </w:p>
    <w:p>
      <w:pPr>
        <w:keepNext w:val="0"/>
        <w:keepLines w:val="0"/>
        <w:framePr w:w="10766" w:h="1497" w:hRule="exact" w:wrap="none" w:vAnchor="page" w:hAnchor="margin" w:x="0" w:y="129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zpracování masa, 17.4.2026 7:09:17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10204"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vzdělání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29-079-M Technolog zpracování masa a střední vzdělání s maturitní zkouškou a alespoň 5 let odborné praxe na pozici technologa zpracování masa, z toho minimálně jeden rok v období posledních dvou let před podáním žádosti o udělení autorizace.</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 zpracování masa, 17.4.2026 7:09:17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2821"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se zajištěnou dodávkou potřebných energií odpovídající bezpečnostním a hygienickým předpisům</w:t>
      </w:r>
    </w:p>
    <w:p>
      <w:pPr>
        <w:keepNext w:val="0"/>
        <w:keepLines w:val="1"/>
        <w:framePr w:w="10766" w:h="24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veškeré technologie a strojní zařízení musejí splňovat požadavky BOZP</w:t>
      </w:r>
    </w:p>
    <w:p>
      <w:pPr>
        <w:keepNext w:val="0"/>
        <w:keepLines w:val="1"/>
        <w:framePr w:w="10766" w:h="24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376" w:hRule="exact" w:wrap="none" w:vAnchor="page" w:hAnchor="margin" w:x="0" w:y="5202"/>
        <w:rPr>
          <w:rStyle w:val="C3"/>
          <w:rtl w:val="0"/>
        </w:rPr>
      </w:pPr>
    </w:p>
    <w:p>
      <w:pPr>
        <w:pStyle w:val="P36"/>
        <w:framePr w:w="10710" w:h="340" w:hRule="exact" w:wrap="none" w:vAnchor="page" w:hAnchor="margin" w:x="28" w:y="5202"/>
        <w:rPr>
          <w:rStyle w:val="C25"/>
          <w:rtl w:val="0"/>
        </w:rPr>
      </w:pPr>
      <w:r>
        <w:rPr>
          <w:rStyle w:val="C25"/>
          <w:rtl w:val="0"/>
        </w:rPr>
        <w:t>Doba přípravy na zkoušku</w:t>
      </w:r>
    </w:p>
    <w:p>
      <w:pPr>
        <w:keepNext w:val="0"/>
        <w:keepLines w:val="0"/>
        <w:framePr w:w="10766" w:h="1036" w:hRule="exact" w:wrap="none" w:vAnchor="page" w:hAnchor="margin" w:x="0" w:y="5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4"/>
        <w:framePr w:w="10766" w:h="1146" w:hRule="exact" w:wrap="none" w:vAnchor="page" w:hAnchor="margin" w:x="0" w:y="6806"/>
        <w:rPr>
          <w:rStyle w:val="C3"/>
          <w:rtl w:val="0"/>
        </w:rPr>
      </w:pPr>
    </w:p>
    <w:p>
      <w:pPr>
        <w:pStyle w:val="P36"/>
        <w:framePr w:w="10710" w:h="340" w:hRule="exact" w:wrap="none" w:vAnchor="page" w:hAnchor="margin" w:x="28" w:y="6806"/>
        <w:rPr>
          <w:rStyle w:val="C25"/>
          <w:rtl w:val="0"/>
        </w:rPr>
      </w:pPr>
      <w:r>
        <w:rPr>
          <w:rStyle w:val="C25"/>
          <w:rtl w:val="0"/>
        </w:rPr>
        <w:t>Doba pro vykonání zkoušky</w:t>
      </w:r>
    </w:p>
    <w:p>
      <w:pPr>
        <w:keepNext w:val="0"/>
        <w:keepLines w:val="0"/>
        <w:framePr w:w="10766" w:h="80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zpracování masa, 17.4.2026 7:09:17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Masokombinát Plzeň,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a SPŠ potravinářských technologií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zpracování masa, 17.4.2026 7:09:17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95271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15160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46105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3122A5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