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58D0D" Type="http://schemas.openxmlformats.org/officeDocument/2006/relationships/officeDocument" Target="/word/document.xml" /><Relationship Id="coreR1F758D0D" Type="http://schemas.openxmlformats.org/package/2006/relationships/metadata/core-properties" Target="/docProps/core.xml" /><Relationship Id="customR1F758D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28.9.2026 14:52:16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skleněných a plastových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skleněných a plastových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28.9.2026 14:52:16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