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31171" Type="http://schemas.openxmlformats.org/officeDocument/2006/relationships/officeDocument" Target="/word/document.xml" /><Relationship Id="coreR3E331171" Type="http://schemas.openxmlformats.org/package/2006/relationships/metadata/core-properties" Target="/docProps/core.xml" /><Relationship Id="customR3E3311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18.10.2026 16:30:47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18.10.2026 16:30:47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18.10.2026 16:30:47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18.10.2026 16:30:47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18.10.2026 16:30:48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dřevěných stavebních konstrukcí, 18.10.2026 16:30:48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18.10.2026 16:30:48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18.10.2026 16:30:48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3B9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0FB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FD5C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