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4BD742" Type="http://schemas.openxmlformats.org/officeDocument/2006/relationships/officeDocument" Target="/word/document.xml" /><Relationship Id="coreR494BD742" Type="http://schemas.openxmlformats.org/package/2006/relationships/metadata/core-properties" Target="/docProps/core.xml" /><Relationship Id="customR494BD7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akvizitér / knihovnice specialistka akvizitérka (kód: 72-014-T)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akvizitér / knihovnice specialistka akvizitérka, 20.10.2026 10:27:22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akvizitér / knihovnice specialistka akvizitérka, 20.10.2026 10:27:22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