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D18D1" Type="http://schemas.openxmlformats.org/officeDocument/2006/relationships/officeDocument" Target="/word/document.xml" /><Relationship Id="coreR463D18D1" Type="http://schemas.openxmlformats.org/package/2006/relationships/metadata/core-properties" Target="/docProps/core.xml" /><Relationship Id="customR463D18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Koncipování digitální knihovny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proces plánování digitalizace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legislativní rámec zpřístupňování digitalizovaných a digitálních děl veřejnosti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finanční rámec pro zabezpečení digitalizace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Charakterizovat hlediska pro výběr dokumentů k digitalizaci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Popsat základní funkce a komponenty digitální knihovny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88"/>
        <w:rPr>
          <w:rStyle w:val="C18"/>
          <w:rtl w:val="0"/>
        </w:rPr>
      </w:pPr>
      <w:r>
        <w:rPr>
          <w:rStyle w:val="C18"/>
          <w:rtl w:val="0"/>
        </w:rPr>
        <w:t>Organizace digitálního zpracování dokumentů</w:t>
      </w:r>
    </w:p>
    <w:p>
      <w:pPr>
        <w:pStyle w:val="P24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a) Charakterizovat jednotlivé fáze procesu digitalizace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36"/>
        <w:rPr>
          <w:rStyle w:val="C13"/>
          <w:rtl w:val="0"/>
        </w:rPr>
      </w:pPr>
      <w:r>
        <w:rPr>
          <w:rStyle w:val="C13"/>
          <w:rtl w:val="0"/>
        </w:rPr>
        <w:t>b) Ověřit dokument v centrálních registrech digitalizovaných dokumentů</w:t>
      </w:r>
    </w:p>
    <w:p>
      <w:pPr>
        <w:pStyle w:val="P30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7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12"/>
        <w:rPr>
          <w:rStyle w:val="C11"/>
          <w:rtl w:val="0"/>
        </w:rPr>
      </w:pPr>
      <w:r>
        <w:rPr>
          <w:rStyle w:val="C11"/>
          <w:rtl w:val="0"/>
        </w:rPr>
        <w:t>c) Vyhledat číslo ISSN (International Standard Serial Number – Mezinárodní standardní číslo seriálových publikací) ke konkrétnímu českému pokračujícímu dílu</w:t>
      </w:r>
    </w:p>
    <w:p>
      <w:pPr>
        <w:pStyle w:val="P28"/>
        <w:framePr w:w="3921" w:h="831" w:hRule="exact" w:wrap="none" w:vAnchor="page" w:hAnchor="margin" w:x="6800" w:y="77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d) Vyhledat a přiřadit k záznamu konkrétní monografie nebo pokračujícího díla číslo České národní bibliografie</w:t>
      </w:r>
    </w:p>
    <w:p>
      <w:pPr>
        <w:pStyle w:val="P30"/>
        <w:framePr w:w="3921" w:h="607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3"/>
        <w:rPr>
          <w:rStyle w:val="C18"/>
          <w:rtl w:val="0"/>
        </w:rPr>
      </w:pPr>
      <w:r>
        <w:rPr>
          <w:rStyle w:val="C18"/>
          <w:rtl w:val="0"/>
        </w:rPr>
        <w:t>Orientace v digitálním zpracovávání dokumentů a jejich zpřístupňování veřejnosti</w:t>
      </w:r>
    </w:p>
    <w:p>
      <w:pPr>
        <w:pStyle w:val="P24"/>
        <w:framePr w:w="6713" w:h="376" w:hRule="exact" w:wrap="none" w:vAnchor="page" w:hAnchor="margin" w:x="45" w:y="101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a) Popsat principy digitalizace dokumentů a její význam pro knihovnu</w:t>
      </w:r>
    </w:p>
    <w:p>
      <w:pPr>
        <w:pStyle w:val="P28"/>
        <w:framePr w:w="3921" w:h="376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1"/>
        <w:rPr>
          <w:rStyle w:val="C13"/>
          <w:rtl w:val="0"/>
        </w:rPr>
      </w:pPr>
      <w:r>
        <w:rPr>
          <w:rStyle w:val="C13"/>
          <w:rtl w:val="0"/>
        </w:rPr>
        <w:t>b) Popsat typy skenerů využívaných při digitalizaci</w:t>
      </w:r>
    </w:p>
    <w:p>
      <w:pPr>
        <w:pStyle w:val="P30"/>
        <w:framePr w:w="3921" w:h="376" w:hRule="exact" w:wrap="none" w:vAnchor="page" w:hAnchor="margin" w:x="6800" w:y="109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7"/>
        <w:rPr>
          <w:rStyle w:val="C11"/>
          <w:rtl w:val="0"/>
        </w:rPr>
      </w:pPr>
      <w:r>
        <w:rPr>
          <w:rStyle w:val="C11"/>
          <w:rtl w:val="0"/>
        </w:rPr>
        <w:t>c) Popsat digitální zpracování tištěných dokumentů metodou skenování a následné zpracování obrazu</w:t>
      </w:r>
    </w:p>
    <w:p>
      <w:pPr>
        <w:pStyle w:val="P28"/>
        <w:framePr w:w="3921" w:h="607" w:hRule="exact" w:wrap="none" w:vAnchor="page" w:hAnchor="margin" w:x="6800" w:y="11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d) Na základě platné legislativy určit způsob zpřístupnění u 3 vybraných dokumentů</w:t>
      </w:r>
    </w:p>
    <w:p>
      <w:pPr>
        <w:pStyle w:val="P30"/>
        <w:framePr w:w="3921" w:h="607" w:hRule="exact" w:wrap="none" w:vAnchor="page" w:hAnchor="margin" w:x="6800" w:y="119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systému,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procesu vytváření databází digitálních dat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zabezpečení přístupu uživatelů k databázi a jeho význam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obecně strukturu databáze digitálních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funkce jednotlivých typů metadat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cíl a způsoby dlouhodobé ochrany dat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Orientovat se v současných provozovaných systémech pro uchovávání a zpřístupňování digitalizovaných a digitálních dokumentů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práci s vybraným volným statistickým nástrojem na měření využívání elektronických informačních zdrojů a webových stránek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983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983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068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068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749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8486" w:y="1029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76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76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76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76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76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76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76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76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09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09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09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099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09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0999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0999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0999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099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0999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23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2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23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2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2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4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4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4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460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460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460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6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71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71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71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19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19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1959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1959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2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2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20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2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20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20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20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20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2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20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20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2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20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20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439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8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6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68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29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3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29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293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293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293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293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293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293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29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16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16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16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16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4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41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41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41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41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41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41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6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68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668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66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6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668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668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668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668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668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668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389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389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38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389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1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36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36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36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36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3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3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3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3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36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3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36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36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3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59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599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59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59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5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5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599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599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599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599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599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5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599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599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599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48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483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483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48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483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48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483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483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483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483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483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483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060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060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060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060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060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060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06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06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29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29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29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29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29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159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15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15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1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15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159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159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159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15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159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389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38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3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38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38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389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3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3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38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620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620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620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620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620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620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6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6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62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62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620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09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090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090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090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090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090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090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321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321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32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321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3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32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32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32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32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32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32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5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55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55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55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5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55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55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55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55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37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3781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378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3781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378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37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378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378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378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37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37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0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01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48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4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448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44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448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448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4482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4482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448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44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4482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215" w:h="230" w:hRule="exact" w:wrap="none" w:vAnchor="page" w:hAnchor="margin" w:x="254" w:y="4953"/>
        <w:rPr>
          <w:rStyle w:val="C26"/>
          <w:rtl w:val="0"/>
        </w:rPr>
      </w:pPr>
      <w:r>
        <w:rPr>
          <w:rStyle w:val="C26"/>
          <w:rtl w:val="0"/>
        </w:rPr>
        <w:t>Koncipování</w:t>
      </w:r>
    </w:p>
    <w:p>
      <w:pPr>
        <w:pStyle w:val="P37"/>
        <w:framePr w:w="783" w:h="230" w:hRule="exact" w:wrap="none" w:vAnchor="page" w:hAnchor="margin" w:x="1512" w:y="4953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93" w:h="230" w:hRule="exact" w:wrap="none" w:vAnchor="page" w:hAnchor="margin" w:x="2337" w:y="4953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8"/>
        <w:framePr w:w="361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518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1037" w:h="230" w:hRule="exact" w:wrap="none" w:vAnchor="page" w:hAnchor="margin" w:x="1488" w:y="5188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7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090" w:h="230" w:hRule="exact" w:wrap="none" w:vAnchor="page" w:hAnchor="margin" w:x="254" w:y="56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023" w:h="230" w:hRule="exact" w:wrap="none" w:vAnchor="page" w:hAnchor="margin" w:x="1387" w:y="5658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57" w:h="230" w:hRule="exact" w:wrap="none" w:vAnchor="page" w:hAnchor="margin" w:x="2452" w:y="565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090" w:h="230" w:hRule="exact" w:wrap="none" w:vAnchor="page" w:hAnchor="margin" w:x="3552" w:y="565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8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5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5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4065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4867" w:y="5893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5582" w:y="589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6240" w:y="5893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7142" w:y="5893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7579" w:y="5893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1004" w:h="230" w:hRule="exact" w:wrap="none" w:vAnchor="page" w:hAnchor="margin" w:x="8347" w:y="5893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869" w:h="230" w:hRule="exact" w:wrap="none" w:vAnchor="page" w:hAnchor="margin" w:x="9393" w:y="5893"/>
        <w:rPr>
          <w:rStyle w:val="C27"/>
          <w:rtl w:val="0"/>
        </w:rPr>
      </w:pPr>
      <w:r>
        <w:rPr>
          <w:rStyle w:val="C27"/>
          <w:rtl w:val="0"/>
        </w:rPr>
        <w:t>(příprava,</w:t>
      </w:r>
    </w:p>
    <w:p>
      <w:pPr>
        <w:pStyle w:val="P38"/>
        <w:framePr w:w="980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skenování,</w:t>
      </w:r>
    </w:p>
    <w:p>
      <w:pPr>
        <w:pStyle w:val="P38"/>
        <w:framePr w:w="514" w:h="230" w:hRule="exact" w:wrap="none" w:vAnchor="page" w:hAnchor="margin" w:x="1051" w:y="6124"/>
        <w:rPr>
          <w:rStyle w:val="C27"/>
          <w:rtl w:val="0"/>
        </w:rPr>
      </w:pPr>
      <w:r>
        <w:rPr>
          <w:rStyle w:val="C27"/>
          <w:rtl w:val="0"/>
        </w:rPr>
        <w:t>OCR,</w:t>
      </w:r>
    </w:p>
    <w:p>
      <w:pPr>
        <w:pStyle w:val="P38"/>
        <w:framePr w:w="495" w:h="230" w:hRule="exact" w:wrap="none" w:vAnchor="page" w:hAnchor="margin" w:x="1608" w:y="612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93" w:h="230" w:hRule="exact" w:wrap="none" w:vAnchor="page" w:hAnchor="margin" w:x="2145" w:y="6124"/>
        <w:rPr>
          <w:rStyle w:val="C27"/>
          <w:rtl w:val="0"/>
        </w:rPr>
      </w:pPr>
      <w:r>
        <w:rPr>
          <w:rStyle w:val="C27"/>
          <w:rtl w:val="0"/>
        </w:rPr>
        <w:t>metadaty,</w:t>
      </w:r>
    </w:p>
    <w:p>
      <w:pPr>
        <w:pStyle w:val="P38"/>
        <w:framePr w:w="1378" w:h="230" w:hRule="exact" w:wrap="none" w:vAnchor="page" w:hAnchor="margin" w:x="3081" w:y="6124"/>
        <w:rPr>
          <w:rStyle w:val="C27"/>
          <w:rtl w:val="0"/>
        </w:rPr>
      </w:pPr>
      <w:r>
        <w:rPr>
          <w:rStyle w:val="C27"/>
          <w:rtl w:val="0"/>
        </w:rPr>
        <w:t>zpřístupňování,</w:t>
      </w:r>
    </w:p>
    <w:p>
      <w:pPr>
        <w:pStyle w:val="P38"/>
        <w:framePr w:w="1057" w:h="230" w:hRule="exact" w:wrap="none" w:vAnchor="page" w:hAnchor="margin" w:x="4502" w:y="6124"/>
        <w:rPr>
          <w:rStyle w:val="C27"/>
          <w:rtl w:val="0"/>
        </w:rPr>
      </w:pPr>
      <w:r>
        <w:rPr>
          <w:rStyle w:val="C27"/>
          <w:rtl w:val="0"/>
        </w:rPr>
        <w:t>dlouhodobá</w:t>
      </w:r>
    </w:p>
    <w:p>
      <w:pPr>
        <w:pStyle w:val="P38"/>
        <w:framePr w:w="860" w:h="230" w:hRule="exact" w:wrap="none" w:vAnchor="page" w:hAnchor="margin" w:x="5601" w:y="6124"/>
        <w:rPr>
          <w:rStyle w:val="C27"/>
          <w:rtl w:val="0"/>
        </w:rPr>
      </w:pPr>
      <w:r>
        <w:rPr>
          <w:rStyle w:val="C27"/>
          <w:rtl w:val="0"/>
        </w:rPr>
        <w:t>ochrana).</w:t>
      </w:r>
    </w:p>
    <w:p>
      <w:pPr>
        <w:pStyle w:val="P38"/>
        <w:framePr w:w="149" w:h="230" w:hRule="exact" w:wrap="none" w:vAnchor="page" w:hAnchor="margin" w:x="6504" w:y="6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6696" w:y="6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420" w:y="612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20" w:y="612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8313" w:y="612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8596" w:y="6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8832" w:y="6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56" w:y="6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916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665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412" w:h="230" w:hRule="exact" w:wrap="none" w:vAnchor="page" w:hAnchor="margin" w:x="2078" w:y="6354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284" w:h="230" w:hRule="exact" w:wrap="none" w:vAnchor="page" w:hAnchor="margin" w:x="3532" w:y="635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30" w:h="230" w:hRule="exact" w:wrap="none" w:vAnchor="page" w:hAnchor="margin" w:x="385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32" w:y="6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06" w:h="230" w:hRule="exact" w:wrap="none" w:vAnchor="page" w:hAnchor="margin" w:x="4315" w:y="635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5064" w:y="635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191" w:h="230" w:hRule="exact" w:wrap="none" w:vAnchor="page" w:hAnchor="margin" w:x="5476" w:y="63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6710" w:y="63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7089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7468" w:y="63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958" w:y="6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284" w:y="635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8985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9268" w:y="6354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9873" w:y="63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10219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0392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72" w:y="65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1454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00" w:y="6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2592" w:y="6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096" w:y="658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16" w:h="230" w:hRule="exact" w:wrap="none" w:vAnchor="page" w:hAnchor="margin" w:x="3864" w:y="65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022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747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5404" w:y="65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5640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215" w:h="230" w:hRule="exact" w:wrap="none" w:vAnchor="page" w:hAnchor="margin" w:x="5812" w:y="658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130" w:h="230" w:hRule="exact" w:wrap="none" w:vAnchor="page" w:hAnchor="margin" w:x="7070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43" w:y="6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80" w:h="230" w:hRule="exact" w:wrap="none" w:vAnchor="page" w:hAnchor="margin" w:x="7416" w:y="65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8438" w:y="658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8875" w:y="6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220" w:y="65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45" w:y="65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05" w:h="230" w:hRule="exact" w:wrap="none" w:vAnchor="page" w:hAnchor="margin" w:x="25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80" w:h="230" w:hRule="exact" w:wrap="none" w:vAnchor="page" w:hAnchor="margin" w:x="801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1824" w:y="68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303" w:h="230" w:hRule="exact" w:wrap="none" w:vAnchor="page" w:hAnchor="margin" w:x="226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8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8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05" w:h="230" w:hRule="exact" w:wrap="none" w:vAnchor="page" w:hAnchor="margin" w:x="4224" w:y="681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215" w:h="230" w:hRule="exact" w:wrap="none" w:vAnchor="page" w:hAnchor="margin" w:x="4771" w:y="6815"/>
        <w:rPr>
          <w:rStyle w:val="C27"/>
          <w:rtl w:val="0"/>
        </w:rPr>
      </w:pPr>
      <w:r>
        <w:rPr>
          <w:rStyle w:val="C27"/>
          <w:rtl w:val="0"/>
        </w:rPr>
        <w:t>monografické</w:t>
      </w:r>
    </w:p>
    <w:p>
      <w:pPr>
        <w:pStyle w:val="P38"/>
        <w:framePr w:w="461" w:h="230" w:hRule="exact" w:wrap="none" w:vAnchor="page" w:hAnchor="margin" w:x="6028" w:y="6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6532" w:y="68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7555" w:y="681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2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56" w:h="230" w:hRule="exact" w:wrap="none" w:vAnchor="page" w:hAnchor="margin" w:x="1406" w:y="7285"/>
        <w:rPr>
          <w:rStyle w:val="C26"/>
          <w:rtl w:val="0"/>
        </w:rPr>
      </w:pPr>
      <w:r>
        <w:rPr>
          <w:rStyle w:val="C26"/>
          <w:rtl w:val="0"/>
        </w:rPr>
        <w:t>digitálním</w:t>
      </w:r>
    </w:p>
    <w:p>
      <w:pPr>
        <w:pStyle w:val="P37"/>
        <w:framePr w:w="1277" w:h="230" w:hRule="exact" w:wrap="none" w:vAnchor="page" w:hAnchor="margin" w:x="2404" w:y="7285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1090" w:h="230" w:hRule="exact" w:wrap="none" w:vAnchor="page" w:hAnchor="margin" w:x="3724" w:y="7285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4857" w:y="72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030" w:y="728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436" w:h="230" w:hRule="exact" w:wrap="none" w:vAnchor="page" w:hAnchor="margin" w:x="5601" w:y="7285"/>
        <w:rPr>
          <w:rStyle w:val="C26"/>
          <w:rtl w:val="0"/>
        </w:rPr>
      </w:pPr>
      <w:r>
        <w:rPr>
          <w:rStyle w:val="C26"/>
          <w:rtl w:val="0"/>
        </w:rPr>
        <w:t>zpřístupňování</w:t>
      </w:r>
    </w:p>
    <w:p>
      <w:pPr>
        <w:pStyle w:val="P37"/>
        <w:framePr w:w="961" w:h="230" w:hRule="exact" w:wrap="none" w:vAnchor="page" w:hAnchor="margin" w:x="7080" w:y="7285"/>
        <w:rPr>
          <w:rStyle w:val="C26"/>
          <w:rtl w:val="0"/>
        </w:rPr>
      </w:pPr>
      <w:r>
        <w:rPr>
          <w:rStyle w:val="C26"/>
          <w:rtl w:val="0"/>
        </w:rPr>
        <w:t>veřejnosti</w:t>
      </w:r>
    </w:p>
    <w:p>
      <w:pPr>
        <w:pStyle w:val="P38"/>
        <w:framePr w:w="3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97" w:y="7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123" w:y="75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48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48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38" w:h="230" w:hRule="exact" w:wrap="none" w:vAnchor="page" w:hAnchor="margin" w:x="6652" w:y="752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241" w:h="230" w:hRule="exact" w:wrap="none" w:vAnchor="page" w:hAnchor="margin" w:x="7233" w:y="75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61" w:h="230" w:hRule="exact" w:wrap="none" w:vAnchor="page" w:hAnchor="margin" w:x="7516" w:y="752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8520" w:y="752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422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580" w:y="75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07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243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1416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548" w:h="230" w:hRule="exact" w:wrap="none" w:vAnchor="page" w:hAnchor="margin" w:x="1752" w:y="7751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130" w:h="230" w:hRule="exact" w:wrap="none" w:vAnchor="page" w:hAnchor="margin" w:x="2342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515" w:y="775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2798" w:y="775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562" w:h="230" w:hRule="exact" w:wrap="none" w:vAnchor="page" w:hAnchor="margin" w:x="4032" w:y="775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71" w:h="230" w:hRule="exact" w:wrap="none" w:vAnchor="page" w:hAnchor="margin" w:x="4636" w:y="77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50" w:y="77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08" w:y="77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293" w:h="230" w:hRule="exact" w:wrap="none" w:vAnchor="page" w:hAnchor="margin" w:x="6700" w:y="7751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7036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93" w:h="230" w:hRule="exact" w:wrap="none" w:vAnchor="page" w:hAnchor="margin" w:x="7209" w:y="7751"/>
        <w:rPr>
          <w:rStyle w:val="C27"/>
          <w:rtl w:val="0"/>
        </w:rPr>
      </w:pPr>
      <w:r>
        <w:rPr>
          <w:rStyle w:val="C27"/>
          <w:rtl w:val="0"/>
        </w:rPr>
        <w:t>20.</w:t>
      </w:r>
    </w:p>
    <w:p>
      <w:pPr>
        <w:pStyle w:val="P38"/>
        <w:framePr w:w="605" w:h="230" w:hRule="exact" w:wrap="none" w:vAnchor="page" w:hAnchor="margin" w:x="7545" w:y="7751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370" w:h="230" w:hRule="exact" w:wrap="none" w:vAnchor="page" w:hAnchor="margin" w:x="8193" w:y="7751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447" w:h="230" w:hRule="exact" w:wrap="none" w:vAnchor="page" w:hAnchor="margin" w:x="8606" w:y="77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096" w:y="77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9422" w:y="7751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241" w:h="230" w:hRule="exact" w:wrap="none" w:vAnchor="page" w:hAnchor="margin" w:x="10123" w:y="7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03" w:h="230" w:hRule="exact" w:wrap="none" w:vAnchor="page" w:hAnchor="margin" w:x="633" w:y="79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979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152" w:y="7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310" w:y="79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054" w:y="798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260" w:h="230" w:hRule="exact" w:wrap="none" w:vAnchor="page" w:hAnchor="margin" w:x="2736" w:y="79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8" w:y="79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72" w:h="230" w:hRule="exact" w:wrap="none" w:vAnchor="page" w:hAnchor="margin" w:x="3830" w:y="79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25" w:h="230" w:hRule="exact" w:wrap="none" w:vAnchor="page" w:hAnchor="margin" w:x="4444" w:y="7981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130" w:h="230" w:hRule="exact" w:wrap="none" w:vAnchor="page" w:hAnchor="margin" w:x="5112" w:y="79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38" w:h="230" w:hRule="exact" w:wrap="none" w:vAnchor="page" w:hAnchor="margin" w:x="528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961" w:h="230" w:hRule="exact" w:wrap="none" w:vAnchor="page" w:hAnchor="margin" w:x="5865" w:y="798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6868" w:y="7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041" w:y="79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7214" w:y="7981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1201" w:h="230" w:hRule="exact" w:wrap="none" w:vAnchor="page" w:hAnchor="margin" w:x="7795" w:y="7981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673" w:h="230" w:hRule="exact" w:wrap="none" w:vAnchor="page" w:hAnchor="margin" w:x="9038" w:y="7981"/>
        <w:rPr>
          <w:rStyle w:val="C27"/>
          <w:rtl w:val="0"/>
        </w:rPr>
      </w:pPr>
      <w:r>
        <w:rPr>
          <w:rStyle w:val="C27"/>
          <w:rtl w:val="0"/>
        </w:rPr>
        <w:t>zdroje. 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2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845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45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45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45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45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45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68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6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68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68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6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6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6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68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68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68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68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6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91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91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9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91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91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91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9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91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9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9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91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9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914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914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914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914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91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914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914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91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91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91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914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91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91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37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37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3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3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37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37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37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3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3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3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37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3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37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3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6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60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60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60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6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60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6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60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60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60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60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60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60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60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3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3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8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8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8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8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83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83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8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83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83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83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83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83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83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006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00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006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00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00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006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00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006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006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006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006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006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1006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1006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1006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3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3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30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30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3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30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70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770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770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770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770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10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110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110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1100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1100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11005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110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1100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1100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11005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1100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12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1752" w:y="1123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351" w:h="230" w:hRule="exact" w:wrap="none" w:vAnchor="page" w:hAnchor="margin" w:x="2452" w:y="1123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46" w:y="112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38" w:y="112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37" w:y="11236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3" w:y="112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46" w:y="1123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2" w:y="1123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1" w:y="11236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76" w:y="11236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66" w:y="1123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4" w:y="112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1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466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46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466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46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466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46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466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466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4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466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697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697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69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6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6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697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69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69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69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697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3014" w:y="1192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3662" w:y="1192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4219" w:y="11927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4824" w:y="11927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5668" w:y="1192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6580" w:y="11927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7195" w:y="11927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7944" w:y="11927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397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397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397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397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3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397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39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6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6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633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63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6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63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30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311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31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3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5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61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4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4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4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84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408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8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08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691" w:y="14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758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3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3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1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1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1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17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902" w:y="143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317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55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5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55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55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553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902" w:y="145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969" w:y="14553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78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7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7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78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788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7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788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502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50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50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5023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5023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5023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5023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50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50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5023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5023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502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5023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50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2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25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25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2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2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2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253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2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2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253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2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2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985" w:y="15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9489" w:y="152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48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484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23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1406" w:y="2394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7"/>
        <w:framePr w:w="893" w:h="230" w:hRule="exact" w:wrap="none" w:vAnchor="page" w:hAnchor="margin" w:x="2241" w:y="2394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817" w:h="230" w:hRule="exact" w:wrap="none" w:vAnchor="page" w:hAnchor="margin" w:x="3177" w:y="2394"/>
        <w:rPr>
          <w:rStyle w:val="C26"/>
          <w:rtl w:val="0"/>
        </w:rPr>
      </w:pPr>
      <w:r>
        <w:rPr>
          <w:rStyle w:val="C26"/>
          <w:rtl w:val="0"/>
        </w:rPr>
        <w:t>databází</w:t>
      </w:r>
    </w:p>
    <w:p>
      <w:pPr>
        <w:pStyle w:val="P37"/>
        <w:framePr w:w="1013" w:h="230" w:hRule="exact" w:wrap="none" w:vAnchor="page" w:hAnchor="margin" w:x="4036" w:y="2394"/>
        <w:rPr>
          <w:rStyle w:val="C26"/>
          <w:rtl w:val="0"/>
        </w:rPr>
      </w:pPr>
      <w:r>
        <w:rPr>
          <w:rStyle w:val="C26"/>
          <w:rtl w:val="0"/>
        </w:rPr>
        <w:t>digitálních</w:t>
      </w:r>
    </w:p>
    <w:p>
      <w:pPr>
        <w:pStyle w:val="P37"/>
        <w:framePr w:w="317" w:h="230" w:hRule="exact" w:wrap="none" w:vAnchor="page" w:hAnchor="margin" w:x="5092" w:y="2394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32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2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830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065" w:y="2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472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5524" w:y="2629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35" w:h="230" w:hRule="exact" w:wrap="none" w:vAnchor="page" w:hAnchor="margin" w:x="6715" w:y="2629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802" w:h="230" w:hRule="exact" w:wrap="none" w:vAnchor="page" w:hAnchor="margin" w:x="7492" w:y="2629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16" w:h="230" w:hRule="exact" w:wrap="none" w:vAnchor="page" w:hAnchor="margin" w:x="8337" w:y="2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8496" w:y="262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769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8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procesem</w:t>
      </w:r>
    </w:p>
    <w:p>
      <w:pPr>
        <w:pStyle w:val="P38"/>
        <w:framePr w:w="1090" w:h="230" w:hRule="exact" w:wrap="none" w:vAnchor="page" w:hAnchor="margin" w:x="964" w:y="2860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394" w:h="230" w:hRule="exact" w:wrap="none" w:vAnchor="page" w:hAnchor="margin" w:x="2097" w:y="286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05" w:h="230" w:hRule="exact" w:wrap="none" w:vAnchor="page" w:hAnchor="margin" w:x="2534" w:y="28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30" w:h="230" w:hRule="exact" w:wrap="none" w:vAnchor="page" w:hAnchor="margin" w:x="3182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3355" w:y="286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94" w:h="230" w:hRule="exact" w:wrap="none" w:vAnchor="page" w:hAnchor="margin" w:x="4099" w:y="2860"/>
        <w:rPr>
          <w:rStyle w:val="C27"/>
          <w:rtl w:val="0"/>
        </w:rPr>
      </w:pPr>
      <w:r>
        <w:rPr>
          <w:rStyle w:val="C27"/>
          <w:rtl w:val="0"/>
        </w:rPr>
        <w:t>autorizace.</w:t>
      </w:r>
    </w:p>
    <w:p>
      <w:pPr>
        <w:pStyle w:val="P38"/>
        <w:framePr w:w="327" w:h="230" w:hRule="exact" w:wrap="none" w:vAnchor="page" w:hAnchor="margin" w:x="5136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505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230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24" w:y="286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241" w:h="230" w:hRule="exact" w:wrap="none" w:vAnchor="page" w:hAnchor="margin" w:x="8649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932" w:y="2860"/>
        <w:rPr>
          <w:rStyle w:val="C27"/>
          <w:rtl w:val="0"/>
        </w:rPr>
      </w:pPr>
      <w:r>
        <w:rPr>
          <w:rStyle w:val="C27"/>
          <w:rtl w:val="0"/>
        </w:rPr>
        <w:t>obecném</w:t>
      </w:r>
    </w:p>
    <w:p>
      <w:pPr>
        <w:pStyle w:val="P38"/>
        <w:framePr w:w="673" w:h="230" w:hRule="exact" w:wrap="none" w:vAnchor="page" w:hAnchor="margin" w:x="9811" w:y="2860"/>
        <w:rPr>
          <w:rStyle w:val="C27"/>
          <w:rtl w:val="0"/>
        </w:rPr>
      </w:pPr>
      <w:r>
        <w:rPr>
          <w:rStyle w:val="C27"/>
          <w:rtl w:val="0"/>
        </w:rPr>
        <w:t>modulu</w:t>
      </w:r>
    </w:p>
    <w:p>
      <w:pPr>
        <w:pStyle w:val="P38"/>
        <w:framePr w:w="7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836" w:h="230" w:hRule="exact" w:wrap="none" w:vAnchor="page" w:hAnchor="margin" w:x="864" w:y="309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13" w:h="230" w:hRule="exact" w:wrap="none" w:vAnchor="page" w:hAnchor="margin" w:x="1742" w:y="3090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293" w:h="230" w:hRule="exact" w:wrap="none" w:vAnchor="page" w:hAnchor="margin" w:x="2697" w:y="309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206" w:y="309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3787" w:y="309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57" w:h="230" w:hRule="exact" w:wrap="none" w:vAnchor="page" w:hAnchor="margin" w:x="4267" w:y="3090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495" w:h="230" w:hRule="exact" w:wrap="none" w:vAnchor="page" w:hAnchor="margin" w:x="5366" w:y="309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93" w:h="230" w:hRule="exact" w:wrap="none" w:vAnchor="page" w:hAnchor="margin" w:x="5904" w:y="3090"/>
        <w:rPr>
          <w:rStyle w:val="C27"/>
          <w:rtl w:val="0"/>
        </w:rPr>
      </w:pPr>
      <w:r>
        <w:rPr>
          <w:rStyle w:val="C27"/>
          <w:rtl w:val="0"/>
        </w:rPr>
        <w:t>databáze.</w:t>
      </w:r>
    </w:p>
    <w:p>
      <w:pPr>
        <w:pStyle w:val="P38"/>
        <w:framePr w:w="327" w:h="230" w:hRule="exact" w:wrap="none" w:vAnchor="page" w:hAnchor="margin" w:x="6840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30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34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592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817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619" w:y="3090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686" w:y="332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1057" w:h="230" w:hRule="exact" w:wrap="none" w:vAnchor="page" w:hAnchor="margin" w:x="1267" w:y="33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2366" w:y="3321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735" w:h="230" w:hRule="exact" w:wrap="none" w:vAnchor="page" w:hAnchor="margin" w:x="2803" w:y="3321"/>
        <w:rPr>
          <w:rStyle w:val="C27"/>
          <w:rtl w:val="0"/>
        </w:rPr>
      </w:pPr>
      <w:r>
        <w:rPr>
          <w:rStyle w:val="C27"/>
          <w:rtl w:val="0"/>
        </w:rPr>
        <w:t>metadat</w:t>
      </w:r>
    </w:p>
    <w:p>
      <w:pPr>
        <w:pStyle w:val="P38"/>
        <w:framePr w:w="130" w:h="230" w:hRule="exact" w:wrap="none" w:vAnchor="page" w:hAnchor="margin" w:x="3580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3753" w:y="3321"/>
        <w:rPr>
          <w:rStyle w:val="C27"/>
          <w:rtl w:val="0"/>
        </w:rPr>
      </w:pPr>
      <w:r>
        <w:rPr>
          <w:rStyle w:val="C27"/>
          <w:rtl w:val="0"/>
        </w:rPr>
        <w:t>popisných,</w:t>
      </w:r>
    </w:p>
    <w:p>
      <w:pPr>
        <w:pStyle w:val="P38"/>
        <w:framePr w:w="1114" w:h="230" w:hRule="exact" w:wrap="none" w:vAnchor="page" w:hAnchor="margin" w:x="4766" w:y="3321"/>
        <w:rPr>
          <w:rStyle w:val="C27"/>
          <w:rtl w:val="0"/>
        </w:rPr>
      </w:pPr>
      <w:r>
        <w:rPr>
          <w:rStyle w:val="C27"/>
          <w:rtl w:val="0"/>
        </w:rPr>
        <w:t>technických,</w:t>
      </w:r>
    </w:p>
    <w:p>
      <w:pPr>
        <w:pStyle w:val="P38"/>
        <w:framePr w:w="1565" w:h="230" w:hRule="exact" w:wrap="none" w:vAnchor="page" w:hAnchor="margin" w:x="5923" w:y="3321"/>
        <w:rPr>
          <w:rStyle w:val="C27"/>
          <w:rtl w:val="0"/>
        </w:rPr>
      </w:pPr>
      <w:r>
        <w:rPr>
          <w:rStyle w:val="C27"/>
          <w:rtl w:val="0"/>
        </w:rPr>
        <w:t>administrativních,</w:t>
      </w:r>
    </w:p>
    <w:p>
      <w:pPr>
        <w:pStyle w:val="P38"/>
        <w:framePr w:w="1268" w:h="230" w:hRule="exact" w:wrap="none" w:vAnchor="page" w:hAnchor="margin" w:x="7531" w:y="3321"/>
        <w:rPr>
          <w:rStyle w:val="C27"/>
          <w:rtl w:val="0"/>
        </w:rPr>
      </w:pPr>
      <w:r>
        <w:rPr>
          <w:rStyle w:val="C27"/>
          <w:rtl w:val="0"/>
        </w:rPr>
        <w:t>strukturálních.</w:t>
      </w:r>
    </w:p>
    <w:p>
      <w:pPr>
        <w:pStyle w:val="P38"/>
        <w:framePr w:w="725" w:h="230" w:hRule="exact" w:wrap="none" w:vAnchor="page" w:hAnchor="margin" w:x="8841" w:y="33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609" w:y="33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267" w:y="33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3551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147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761" w:y="3551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1157" w:h="230" w:hRule="exact" w:wrap="none" w:vAnchor="page" w:hAnchor="margin" w:x="2553" w:y="3551"/>
        <w:rPr>
          <w:rStyle w:val="C27"/>
          <w:rtl w:val="0"/>
        </w:rPr>
      </w:pPr>
      <w:r>
        <w:rPr>
          <w:rStyle w:val="C27"/>
          <w:rtl w:val="0"/>
        </w:rPr>
        <w:t>provozované</w:t>
      </w:r>
    </w:p>
    <w:p>
      <w:pPr>
        <w:pStyle w:val="P38"/>
        <w:framePr w:w="116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912" w:y="355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4315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507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232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5889" w:y="355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15" w:h="230" w:hRule="exact" w:wrap="none" w:vAnchor="page" w:hAnchor="margin" w:x="6072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729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některý</w:t>
      </w:r>
    </w:p>
    <w:p>
      <w:pPr>
        <w:pStyle w:val="P38"/>
        <w:framePr w:w="11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8404" w:y="3551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1037" w:h="230" w:hRule="exact" w:wrap="none" w:vAnchor="page" w:hAnchor="margin" w:x="8942" w:y="3551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725" w:h="230" w:hRule="exact" w:wrap="none" w:vAnchor="page" w:hAnchor="margin" w:x="10022" w:y="355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24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312" w:y="378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090" w:h="230" w:hRule="exact" w:wrap="none" w:vAnchor="page" w:hAnchor="margin" w:x="993" w:y="3781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351" w:h="230" w:hRule="exact" w:wrap="none" w:vAnchor="page" w:hAnchor="margin" w:x="2126" w:y="3781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317" w:hRule="exact" w:wrap="none" w:vAnchor="page" w:hAnchor="margin" w:x="0" w:y="10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10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prokázané odborné praxe v 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digitalizace nebo správy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nebo na digitalizaci a nejméně 5 let odborné praxe jako učitel vyšší odborné školy v oboru informační služby nebo informační studia a knihovnictví se specializací na digitalizaci nebo na správu digitální knihovny.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digitalizaci nebo na správu digitální knihovny.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s běžným textovým editorem a tabulkovým editorem a neomezeným přístupem k internetu, monitorem min. 17", klávesnicí a myší.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titulních listů monografických děl a 20 titulních listů pokračujících děl,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Citace 20 monografií vydaných v různých obdobích 19. a 20. století a 10 pokračujících zdrojů vydávaných v průběhu 19. a 20. století. Díla musí být vydána na území ČR a v českém jazyce.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 posledních 20 letech s 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144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1850-1900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1901-1950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1951-2010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713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71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0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9E1D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73546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F9436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140ECA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EC2AE1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