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27F04A" Type="http://schemas.openxmlformats.org/officeDocument/2006/relationships/officeDocument" Target="/word/document.xml" /><Relationship Id="coreR5127F04A" Type="http://schemas.openxmlformats.org/package/2006/relationships/metadata/core-properties" Target="/docProps/core.xml" /><Relationship Id="customR5127F0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operátor / chemicko-farmaceutická operátorka (kód: 28-065-M)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správné výrobní praxe a farmaceutickém systému jakosti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farmaceutických procesů, výrobních zařízení, kvalifikace a kalibrace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průběžných výrobních kontrol ve farmaceutické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zásad práce s účinnými léčivými látkami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hygienických zásad ve farmaceutické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Aseptická práce a sterilizace ve výrobě sterilních léčivých přípravků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Výroba nesterilních léčivých přípravků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čistých a definovaných prostor v chemicko-farmaceutické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farmaceuticky čistých vod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Práce s předpisovou a záznamovou dokumentací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počítačem řízených výrobních a analytických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operátor / chemicko-farmaceutická operátorka, 22.10.2026 7:44:56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https://www.nsp.cz/jednotka-prace/chemicko-farmaceuticky-op#zdravotni-zpusobilost).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kompetencí je vhodné zadávat souborné úlohy (připraví autorizovaná osoba), které prokazují aplikační schopnost, znalost a dovednost v oboru.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ověření: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 a definuje prvky zadané v kritériích hodnocení.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 a definuje prvky zadané v kritériích hodnocení a detaily doplní ústně.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ověření: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pomůcek a měřidel, obsluhu zařízení po přečtení předloženého vzoru standardního operačního postupu. Ověření proběhne ve vhodných prostorách, které simulují čisté prostory výroby. Ústně vysvětlí a zdůvodní na konkrétním příkladu prováděné operace. Provedené kroky simulovaného procesu zapíše do předloženého vzoru záznamové dokumentace.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předvede simulaci procesu za pomoci vhodných pomůcek, výkresů, modelů nebo zařízení. Postup bude podle potřeby k dispozici ve standardním operačním postupu. Ověření proběhne ve vhodných laboratorních prostorách. Provedené kroky simulovaného procesu zapíše případně do předloženého vzoru záznamové dokumentace. Ústně popíše, co provádí a proč to provádí a vlastními slovy vysvětlí, popíše a definuje prvky zadané v kritériích hodnocení a svůj ústní projev může doplnit o náčrt, kresbu apod.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operátor / chemicko-farmaceutická operátorka, 22.10.2026 7:44:56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chemická,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Zentiva, k.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Ferring-Léčiva, a. s., Jesenice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operátor / chemicko-farmaceutická operátorka, 22.10.2026 7:44:56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