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6BD12" Type="http://schemas.openxmlformats.org/officeDocument/2006/relationships/officeDocument" Target="/word/document.xml" /><Relationship Id="coreR5456BD12" Type="http://schemas.openxmlformats.org/package/2006/relationships/metadata/core-properties" Target="/docProps/core.xml" /><Relationship Id="customR5456BD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20.10.2026 11:00:15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https://www.nsp.cz/jednotka-prace/pracovnik-vyroby-polotova#zdravotni-zpusobilost).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podle zadání autorizované osoby jednu tvarovku a jednu tvarovku opraví.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zadání: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opěradla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židle bez zálisku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•oprava libovolné tvarovky lepením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požadovat a ověřit znalost chemikálií a jejich vlastností ovlivňujících kvalitu a požadované vlastnosti tvarovky, včetně možnosti dosažení samozhášenlivosti, znalost rizik zpracovávaných chemikálií a znalost vlivu atmosférických podmínek na proces vypěňování.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formou "Písemné a ústní ověření" bude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bezpečnému provádění všech úkonů, ke kvalitě práce, vzhledu a funkčnosti zhotoveného výrobku.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20.10.2026 11:00:15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Kapa Zlín,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20.10.2026 11:00:15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30597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