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B6D138" Type="http://schemas.openxmlformats.org/officeDocument/2006/relationships/officeDocument" Target="/word/document.xml" /><Relationship Id="coreR8B6D138" Type="http://schemas.openxmlformats.org/package/2006/relationships/metadata/core-properties" Target="/docProps/core.xml" /><Relationship Id="customR8B6D1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gumárenské výroby (kód: 28-062-M)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gumárenských technologií, materiálů a strojních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technologických procesů v gumárenských výrobách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technologických postupů v gumárenské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14.10.2015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gumárenské výroby, 18.10.2026 18:16:20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pro vybranou technologii dle výrobního programu, autorizovaná osoba o výrobním programu informuje uchazeče (písemně při vyhlášení termínu zkoušky, minimálně 1 měsíc před jejím konáním). Na praktickém příkladu uchazeč vysvětlí např. průběh technologického procesu, používané suroviny a materiály. Provádí sledování a posuzování hodnot a parametrů při obsluze technologických procesů.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odpovědí na zadané otázky (popsat jednotlivé kroky gumárenské výroby).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"Sestavování technologických postupů v gumárenské výrobě", kriterium a): na základě výkresů či schémat uchazeč vysvětlí funkci stroje, případně výrobní linky a výrobního procesu.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kompetence "Sledování, vyhodnocování a evidence parametrů v gumárenské výrobě", kriterium a): při hodnocení výsledků technologického procesu uchazeč použije PC s vyhodnocovacím software.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realizuje zkouška)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gumárenské výroby, 18.10.2026 18:16:20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MITAS,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gumárenské výroby, 18.10.2026 18:16:20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