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A8D3EE" Type="http://schemas.openxmlformats.org/officeDocument/2006/relationships/officeDocument" Target="/word/document.xml" /><Relationship Id="coreR27A8D3EE" Type="http://schemas.openxmlformats.org/package/2006/relationships/metadata/core-properties" Target="/docProps/core.xml" /><Relationship Id="customR27A8D3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pro povrchové úpravy materiálů (kód: 28-069-M)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povrchové úpravy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/ chemická technička pro povrchové úpravy materiálů, 22.10.2026 7:43:28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IDEAL-Trade Service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Řípská 1549/11a, 62700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/ chemická technička pro povrchové úpravy materiálů, 22.10.2026 7:43:28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