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93D76C" Type="http://schemas.openxmlformats.org/officeDocument/2006/relationships/officeDocument" Target="/word/document.xml" /><Relationship Id="coreR4293D76C" Type="http://schemas.openxmlformats.org/package/2006/relationships/metadata/core-properties" Target="/docProps/core.xml" /><Relationship Id="customR4293D7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/ chemická technička pro povrchové úpravy materiálů (kód: 28-069-M)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povrchové úpravy materiálů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/ chemická technička pro povrchové úpravy materiálů, 2.10.2026 4:35:01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IDEAL-Trade Service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Řípská 1549/11a, 62700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/ chemická technička pro povrchové úpravy materiálů, 2.10.2026 4:35:01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