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9CC9A3F" Type="http://schemas.openxmlformats.org/officeDocument/2006/relationships/officeDocument" Target="/word/document.xml" /><Relationship Id="coreR69CC9A3F" Type="http://schemas.openxmlformats.org/package/2006/relationships/metadata/core-properties" Target="/docProps/core.xml" /><Relationship Id="customR69CC9A3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 chemická technička pro povrchové úpravy materiálů (kód: 28-069-M)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pro povrchové úpravy materiálů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Práce s technickými normami, předpisy a výkresy pro chemické povrchové úpravy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chemických povrchových úprav ke zvýšení užitných vlastností materiálu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povrchu materiálu před provedením jeho chemické úpravy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analytické a kvalitativní kontroly vyloučeného povlaku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Měření tloušťky nanesené vrstvy po provedené chemické úpravě materiálu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Stanovování příčin vzniku defektů při chemické úpravě materiálu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Dodržování zásad bezpečnosti a ochrany zdraví při práci, hygieny práce, požární prevence a ochrany životního prostředí v chemické úpravě povrchů materiálů</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4</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22:04:33</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1283"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https://nsp.cz/jednotka-prace/chemicky-technik-pro-povr#zdravotni-zpusobilost).</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praktickém příkladu uchazeč provede činnosti podle požadavků hodnoticího standardu a vysvětlí základní fáze průběhu technologického procesu, podle aktuální provozní situace ve firmě, kde zkouška probíhá. Při zkoušce se ověřuje jeden druh materiálu (na třech předložených vzorcích), který odpovídá provozním možnostem firmy. Zkouška probíhá na materiálech z plastů, keramiky a kovů pro technologie:</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nanášení tekutých a práškových nátěrových hmot,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vytváření kovových povlaků tepelným a mechanickým způsobem,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vylučování kovů a slitin chemickým způsobem,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vytváření kovových povlaků a slitin elektrochemickým způsobem.</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zároveň provede posouzení výsledných hodnot a parametrů, případně objasní defekty, které vzniknou při povrchové úpravě daného výrobku.</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probíhá formou vypracování odpovědí na zadané otázky (připravené autorizovanou osobou) a provedení základních výpočtů (výpočet receptury, přepočty mezi recepturou základní, provozní a laboratorní).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základě výkresů či schémat uchazeč vysvětlí funkci stroje, případně výrobní linky a výrobního procesu. Uchazeč nakreslí, popíše a zdůvodní funkci jednotlivých částí blokového schématu procesu povrchových úprav materiálů.</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výsledků technologického procesu uchazeč použije PC s vyhodnocovacím softwarem.</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použity interní testy (zpracované ve firmě, kde zkouška probíhá) k bezpečnosti práce, požární ochraně a ochraně životního prostředí v souladu s legislativou a platnými normami.</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"Písemné a ústní ověření" se požaduje stručné slovní doplnění písemně zpracovaného úkolu, zadání, ve smyslu doplnění informací nebo doplnění vysvětlení.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pevnou pracovní obuv podle požadavků BOZP pracoviště, na kterém bude zkouška probíhat.</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22:04:33</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chemii, ustavená a licencovaná pro tuto činnost HK ČR a SP ČR.</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 Pardubice</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František Kopecký, OSVČ</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22:04:33</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50EE5E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