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FEBFE" Type="http://schemas.openxmlformats.org/officeDocument/2006/relationships/officeDocument" Target="/word/document.xml" /><Relationship Id="coreRBCFEBFE" Type="http://schemas.openxmlformats.org/package/2006/relationships/metadata/core-properties" Target="/docProps/core.xml" /><Relationship Id="customRBCFEB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tvarového broušení v nábytkářské výrobě, 18.10.2026 18:30:39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DF40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2067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BAC0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ACB5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