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1EE3B7" Type="http://schemas.openxmlformats.org/officeDocument/2006/relationships/officeDocument" Target="/word/document.xml" /><Relationship Id="coreR731EE3B7" Type="http://schemas.openxmlformats.org/package/2006/relationships/metadata/core-properties" Target="/docProps/core.xml" /><Relationship Id="customR731EE3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tvarových brusných kotoučů a disků pro strojní broušení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spodních frézek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profilů za pomoci tvarových brusných kotoučů a disků na spodních frézkách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Nastavování a spouštění kartáčovacích strojů s manuálním ovládáním a ručním vedením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kartáčovacích strojích s manuálním ovládáním a ručním vedením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bočních ploch tvarových nábytkových dílců pomocí ruční elektrické nebo pneumatické brusky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broušení složitých tvarů a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tvarového broušení v nábytkářské výrobě, 7.11.2026 17:57:45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https://nsp.cz/jednotka-prace/obsluha-stroju-pro-zpraco-6cd6#zdravotni-zpusobilost).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8 kusů tvarových nábytkových dílců za použití různých druhů a tlouštěk materiálů (polotvrdá dřevovláknitá deska /MDF/, MDF jednostranně lakovaná deska, dřevotřískové a dřevovláknité desky, překližka, laťovka, dýhovaná dřevotřísková deska, laminovaná dřevotřísková deska, masivní hranoly, spárovka) s využitím běžně používaných technologických postupů a při dodržování standardně povolených tolerancí.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 dílce budou mít složitý tvar nebo profil (vnitřní díry, tvarované drážky), to znamená, že budou opracovány ručně pomocí speciálch tvarových přípravků na broušení.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(hranoly, kluzáky z masivu, područky) a pro ostatní typy nábytku (základní broušení tvarů dýhy pro ohýbané bary, pokladny, noční stolky a masivu pod základní nátěry, broušení mezivrstev mezi laky).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spodní frézce za pomoci tvarového brusného kotouče nebo disku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kartáčovacím stroji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tvarového nábytkového dílce z masivního dřeva, DTD a MDF pomocí ruční pneumatické nebo elektrické excentrické a vibrační brusky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obroušení dílců se složitými tvary či profily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vizuálním posouzením dílců po každé provedené operaci, budou posuzovány především takové defekty, jako je probroušení či nedobroušení výrobku.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tvarového broušení v nábytkářské výrobě, 7.11.2026 17:57:45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tvarového broušení v nábytkářské výrobě, 7.11.2026 17:57:45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40A2C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