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764D45" Type="http://schemas.openxmlformats.org/officeDocument/2006/relationships/officeDocument" Target="/word/document.xml" /><Relationship Id="coreR68764D45" Type="http://schemas.openxmlformats.org/package/2006/relationships/metadata/core-properties" Target="/docProps/core.xml" /><Relationship Id="customR68764D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olepování tvarových bočních ploch v nábytkářské výrobě (kód: 33-062-H)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stacionárního a ručního stroje pro olepování bočních ploch tvarových dílců v nábytkářské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Seřizování stacionárního nebo ručního stroje nebo strojů pro dokončování bočních ploch nábytkových dílců po olepení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olepování bočních ploch nábytkových dílců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Dokončování bočních ploch po olepení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Základní údržba strojů pro olepování bočních ploch tvarových dílců v nábytkářské výrobě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Základní údržba strojů pro dokončení bočních ploch nábytkových dílců po olepení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Nakládání s odpady při obsluze CNC strojů v nábytkářské výrobě</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0:39:48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831" w:hRule="exact" w:wrap="none" w:vAnchor="page" w:hAnchor="margin" w:x="45" w:y="6313"/>
        <w:rPr>
          <w:rStyle w:val="C3"/>
          <w:rtl w:val="0"/>
        </w:rPr>
      </w:pPr>
    </w:p>
    <w:p>
      <w:pPr>
        <w:pStyle w:val="P17"/>
        <w:framePr w:w="6658" w:h="704" w:hRule="exact" w:wrap="none" w:vAnchor="page" w:hAnchor="margin" w:x="71" w:y="6369"/>
        <w:rPr>
          <w:rStyle w:val="C13"/>
          <w:rtl w:val="0"/>
        </w:rPr>
      </w:pPr>
      <w:r>
        <w:rPr>
          <w:rStyle w:val="C13"/>
          <w:rtl w:val="0"/>
        </w:rPr>
        <w:t>b) Nastavit funkční částí stroje na olepování bočních ploch tvarových dílců, zejména pracovní teplotu a rychlost podávání tak, aby nedošlo k poškození olepovaných dílců</w:t>
      </w:r>
    </w:p>
    <w:p>
      <w:pPr>
        <w:pStyle w:val="P31"/>
        <w:framePr w:w="3921" w:h="831" w:hRule="exact" w:wrap="none" w:vAnchor="page" w:hAnchor="margin" w:x="6800" w:y="6313"/>
        <w:rPr>
          <w:rStyle w:val="C3"/>
          <w:rtl w:val="0"/>
        </w:rPr>
      </w:pPr>
    </w:p>
    <w:p>
      <w:pPr>
        <w:pStyle w:val="P32"/>
        <w:framePr w:w="3839" w:h="704" w:hRule="exact" w:wrap="none" w:vAnchor="page" w:hAnchor="margin" w:x="6856" w:y="6369"/>
        <w:rPr>
          <w:rStyle w:val="C23"/>
          <w:rtl w:val="0"/>
        </w:rPr>
      </w:pPr>
      <w:r>
        <w:rPr>
          <w:rStyle w:val="C23"/>
          <w:rtl w:val="0"/>
        </w:rPr>
        <w:t>Praktické předvedení a ústní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d) Spustit stroj pro olepování bočních ploch tvarových dílců v nábytkářské výrobě</w:t>
      </w:r>
    </w:p>
    <w:p>
      <w:pPr>
        <w:pStyle w:val="P31"/>
        <w:framePr w:w="3921" w:h="607" w:hRule="exact" w:wrap="none" w:vAnchor="page" w:hAnchor="margin" w:x="6800" w:y="7751"/>
        <w:rPr>
          <w:rStyle w:val="C3"/>
          <w:rtl w:val="0"/>
        </w:rPr>
      </w:pPr>
    </w:p>
    <w:p>
      <w:pPr>
        <w:pStyle w:val="P32"/>
        <w:framePr w:w="3839" w:h="480" w:hRule="exact" w:wrap="none" w:vAnchor="page" w:hAnchor="margin" w:x="6856" w:y="7807"/>
        <w:rPr>
          <w:rStyle w:val="C23"/>
          <w:rtl w:val="0"/>
        </w:rPr>
      </w:pPr>
      <w:r>
        <w:rPr>
          <w:rStyle w:val="C23"/>
          <w:rtl w:val="0"/>
        </w:rPr>
        <w:t>Praktické předvedení</w:t>
      </w:r>
    </w:p>
    <w:p>
      <w:pPr>
        <w:pStyle w:val="P12"/>
        <w:framePr w:w="6710" w:h="376" w:hRule="exact" w:wrap="none" w:vAnchor="page" w:hAnchor="margin" w:x="45" w:y="8358"/>
        <w:rPr>
          <w:rStyle w:val="C3"/>
          <w:rtl w:val="0"/>
        </w:rPr>
      </w:pPr>
    </w:p>
    <w:p>
      <w:pPr>
        <w:pStyle w:val="P13"/>
        <w:framePr w:w="6658" w:h="249" w:hRule="exact" w:wrap="none" w:vAnchor="page" w:hAnchor="margin" w:x="71" w:y="8414"/>
        <w:rPr>
          <w:rStyle w:val="C11"/>
          <w:rtl w:val="0"/>
        </w:rPr>
      </w:pPr>
      <w:r>
        <w:rPr>
          <w:rStyle w:val="C11"/>
          <w:rtl w:val="0"/>
        </w:rPr>
        <w:t>e) Při všech pracovních operacích dodržet zásady BOZP a PO</w:t>
      </w:r>
    </w:p>
    <w:p>
      <w:pPr>
        <w:pStyle w:val="P28"/>
        <w:framePr w:w="3921" w:h="376" w:hRule="exact" w:wrap="none" w:vAnchor="page" w:hAnchor="margin" w:x="6800" w:y="8358"/>
        <w:rPr>
          <w:rStyle w:val="C3"/>
          <w:rtl w:val="0"/>
        </w:rPr>
      </w:pPr>
    </w:p>
    <w:p>
      <w:pPr>
        <w:pStyle w:val="P29"/>
        <w:framePr w:w="3839" w:h="249" w:hRule="exact" w:wrap="none" w:vAnchor="page" w:hAnchor="margin" w:x="6856" w:y="8414"/>
        <w:rPr>
          <w:rStyle w:val="C21"/>
          <w:rtl w:val="0"/>
        </w:rPr>
      </w:pPr>
      <w:r>
        <w:rPr>
          <w:rStyle w:val="C21"/>
          <w:rtl w:val="0"/>
        </w:rPr>
        <w:t>Praktické předvedení</w:t>
      </w:r>
    </w:p>
    <w:p>
      <w:pPr>
        <w:pStyle w:val="P30"/>
        <w:framePr w:w="10710" w:h="248" w:hRule="exact" w:wrap="none" w:vAnchor="page" w:hAnchor="margin" w:x="28" w:y="8847"/>
        <w:rPr>
          <w:rStyle w:val="C22"/>
          <w:rtl w:val="0"/>
        </w:rPr>
      </w:pPr>
      <w:r>
        <w:rPr>
          <w:rStyle w:val="C22"/>
          <w:rtl w:val="0"/>
        </w:rPr>
        <w:t>Je třeba splnit všechna kritéria.</w:t>
      </w:r>
    </w:p>
    <w:p>
      <w:pPr>
        <w:pStyle w:val="P23"/>
        <w:framePr w:w="10710" w:h="547" w:hRule="exact" w:wrap="none" w:vAnchor="page" w:hAnchor="margin" w:x="28" w:y="9283"/>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831" w:hRule="exact" w:wrap="none" w:vAnchor="page" w:hAnchor="margin" w:x="45" w:y="10306"/>
        <w:rPr>
          <w:rStyle w:val="C3"/>
          <w:rtl w:val="0"/>
        </w:rPr>
      </w:pPr>
    </w:p>
    <w:p>
      <w:pPr>
        <w:pStyle w:val="P13"/>
        <w:framePr w:w="6658" w:h="704" w:hRule="exact" w:wrap="none" w:vAnchor="page" w:hAnchor="margin" w:x="71" w:y="10362"/>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10306"/>
        <w:rPr>
          <w:rStyle w:val="C3"/>
          <w:rtl w:val="0"/>
        </w:rPr>
      </w:pPr>
    </w:p>
    <w:p>
      <w:pPr>
        <w:pStyle w:val="P29"/>
        <w:framePr w:w="3839" w:h="704" w:hRule="exact" w:wrap="none" w:vAnchor="page" w:hAnchor="margin" w:x="6856" w:y="10362"/>
        <w:rPr>
          <w:rStyle w:val="C21"/>
          <w:rtl w:val="0"/>
        </w:rPr>
      </w:pPr>
      <w:r>
        <w:rPr>
          <w:rStyle w:val="C21"/>
          <w:rtl w:val="0"/>
        </w:rPr>
        <w:t>Praktické předvedení a ústní ověření</w:t>
      </w:r>
    </w:p>
    <w:p>
      <w:pPr>
        <w:pStyle w:val="P16"/>
        <w:framePr w:w="6710" w:h="831" w:hRule="exact" w:wrap="none" w:vAnchor="page" w:hAnchor="margin" w:x="45" w:y="11137"/>
        <w:rPr>
          <w:rStyle w:val="C3"/>
          <w:rtl w:val="0"/>
        </w:rPr>
      </w:pPr>
    </w:p>
    <w:p>
      <w:pPr>
        <w:pStyle w:val="P17"/>
        <w:framePr w:w="6658" w:h="704" w:hRule="exact" w:wrap="none" w:vAnchor="page" w:hAnchor="margin" w:x="71" w:y="11193"/>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1"/>
        <w:framePr w:w="3921" w:h="831" w:hRule="exact" w:wrap="none" w:vAnchor="page" w:hAnchor="margin" w:x="6800" w:y="11137"/>
        <w:rPr>
          <w:rStyle w:val="C3"/>
          <w:rtl w:val="0"/>
        </w:rPr>
      </w:pPr>
    </w:p>
    <w:p>
      <w:pPr>
        <w:pStyle w:val="P32"/>
        <w:framePr w:w="3839" w:h="704" w:hRule="exact" w:wrap="none" w:vAnchor="page" w:hAnchor="margin" w:x="6856" w:y="11193"/>
        <w:rPr>
          <w:rStyle w:val="C23"/>
          <w:rtl w:val="0"/>
        </w:rPr>
      </w:pPr>
      <w:r>
        <w:rPr>
          <w:rStyle w:val="C23"/>
          <w:rtl w:val="0"/>
        </w:rPr>
        <w:t>Praktické předvedení a ústní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w:t>
      </w:r>
    </w:p>
    <w:p>
      <w:pPr>
        <w:pStyle w:val="P16"/>
        <w:framePr w:w="6710" w:h="376" w:hRule="exact" w:wrap="none" w:vAnchor="page" w:hAnchor="margin" w:x="45" w:y="12575"/>
        <w:rPr>
          <w:rStyle w:val="C3"/>
          <w:rtl w:val="0"/>
        </w:rPr>
      </w:pPr>
    </w:p>
    <w:p>
      <w:pPr>
        <w:pStyle w:val="P17"/>
        <w:framePr w:w="6658" w:h="249" w:hRule="exact" w:wrap="none" w:vAnchor="page" w:hAnchor="margin" w:x="71" w:y="12631"/>
        <w:rPr>
          <w:rStyle w:val="C13"/>
          <w:rtl w:val="0"/>
        </w:rPr>
      </w:pPr>
      <w:r>
        <w:rPr>
          <w:rStyle w:val="C13"/>
          <w:rtl w:val="0"/>
        </w:rPr>
        <w:t>d) Ověřit správnost nastavení olepením zkušebního dílce</w:t>
      </w:r>
    </w:p>
    <w:p>
      <w:pPr>
        <w:pStyle w:val="P31"/>
        <w:framePr w:w="3921" w:h="376" w:hRule="exact" w:wrap="none" w:vAnchor="page" w:hAnchor="margin" w:x="6800" w:y="12575"/>
        <w:rPr>
          <w:rStyle w:val="C3"/>
          <w:rtl w:val="0"/>
        </w:rPr>
      </w:pPr>
    </w:p>
    <w:p>
      <w:pPr>
        <w:pStyle w:val="P32"/>
        <w:framePr w:w="3839" w:h="249" w:hRule="exact" w:wrap="none" w:vAnchor="page" w:hAnchor="margin" w:x="6856" w:y="12631"/>
        <w:rPr>
          <w:rStyle w:val="C23"/>
          <w:rtl w:val="0"/>
        </w:rPr>
      </w:pPr>
      <w:r>
        <w:rPr>
          <w:rStyle w:val="C23"/>
          <w:rtl w:val="0"/>
        </w:rPr>
        <w:t>Praktické předvedení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e) Při všech pracovních operacích dodržet zásady BOZP a PO</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w:t>
      </w:r>
    </w:p>
    <w:p>
      <w:pPr>
        <w:pStyle w:val="P30"/>
        <w:framePr w:w="10710" w:h="248" w:hRule="exact" w:wrap="none" w:vAnchor="page" w:hAnchor="margin" w:x="28" w:y="1344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0:39:48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Seřídit a nastavit stroj nebo stroje pro dokončení bočních ploch nábytkových dílců po olepení</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3"/>
          <w:rtl w:val="0"/>
        </w:rPr>
      </w:pPr>
      <w:r>
        <w:rPr>
          <w:rStyle w:val="C23"/>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Ověřit správnost nastavení opracováním zkušebního dílce při dodržování zásad BOZP</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Při všech pracovních operacích dodržet zásady BOZP a PO</w:t>
      </w:r>
    </w:p>
    <w:p>
      <w:pPr>
        <w:pStyle w:val="P31"/>
        <w:framePr w:w="3921" w:h="376" w:hRule="exact" w:wrap="none" w:vAnchor="page" w:hAnchor="margin" w:x="6800" w:y="6435"/>
        <w:rPr>
          <w:rStyle w:val="C3"/>
          <w:rtl w:val="0"/>
        </w:rPr>
      </w:pPr>
    </w:p>
    <w:p>
      <w:pPr>
        <w:pStyle w:val="P32"/>
        <w:framePr w:w="3839" w:h="249" w:hRule="exact" w:wrap="none" w:vAnchor="page" w:hAnchor="margin" w:x="6856" w:y="6491"/>
        <w:rPr>
          <w:rStyle w:val="C23"/>
          <w:rtl w:val="0"/>
        </w:rPr>
      </w:pPr>
      <w:r>
        <w:rPr>
          <w:rStyle w:val="C23"/>
          <w:rtl w:val="0"/>
        </w:rPr>
        <w:t>Praktické předvedení</w:t>
      </w:r>
    </w:p>
    <w:p>
      <w:pPr>
        <w:pStyle w:val="P30"/>
        <w:framePr w:w="10710" w:h="248" w:hRule="exact" w:wrap="none" w:vAnchor="page" w:hAnchor="margin" w:x="28" w:y="6925"/>
        <w:rPr>
          <w:rStyle w:val="C22"/>
          <w:rtl w:val="0"/>
        </w:rPr>
      </w:pPr>
      <w:r>
        <w:rPr>
          <w:rStyle w:val="C22"/>
          <w:rtl w:val="0"/>
        </w:rPr>
        <w:t>Je třeba splnit všechna kritéria.</w:t>
      </w:r>
    </w:p>
    <w:p>
      <w:pPr>
        <w:pStyle w:val="P23"/>
        <w:framePr w:w="10710" w:h="340" w:hRule="exact" w:wrap="none" w:vAnchor="page" w:hAnchor="margin" w:x="28" w:y="7361"/>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Zkontrolovat připravený dílec před olepením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Olepit tvarový nábytkový dílec s minimálně dvěma ostrými rohy na stacionárním olepovacím stroji</w:t>
      </w:r>
    </w:p>
    <w:p>
      <w:pPr>
        <w:pStyle w:val="P31"/>
        <w:framePr w:w="3921" w:h="607" w:hRule="exact" w:wrap="none" w:vAnchor="page" w:hAnchor="margin" w:x="6800" w:y="8552"/>
        <w:rPr>
          <w:rStyle w:val="C3"/>
          <w:rtl w:val="0"/>
        </w:rPr>
      </w:pPr>
    </w:p>
    <w:p>
      <w:pPr>
        <w:pStyle w:val="P32"/>
        <w:framePr w:w="3839" w:h="480" w:hRule="exact" w:wrap="none" w:vAnchor="page" w:hAnchor="margin" w:x="6856" w:y="8608"/>
        <w:rPr>
          <w:rStyle w:val="C23"/>
          <w:rtl w:val="0"/>
        </w:rPr>
      </w:pPr>
      <w:r>
        <w:rPr>
          <w:rStyle w:val="C23"/>
          <w:rtl w:val="0"/>
        </w:rPr>
        <w:t>Praktické předvedení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Olepit tvarový nábytkový dílec bez ostrých rohů - kruh, ovál nebo elipsa, jedním kusem olepovacího materiálu na stacionárním olepovacím stroji</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Zkontrolovat kvalitu olepení bočních ploch tvarového nábytkového dílce</w:t>
      </w:r>
    </w:p>
    <w:p>
      <w:pPr>
        <w:pStyle w:val="P31"/>
        <w:framePr w:w="3921" w:h="376" w:hRule="exact" w:wrap="none" w:vAnchor="page" w:hAnchor="margin" w:x="6800" w:y="9766"/>
        <w:rPr>
          <w:rStyle w:val="C3"/>
          <w:rtl w:val="0"/>
        </w:rPr>
      </w:pPr>
    </w:p>
    <w:p>
      <w:pPr>
        <w:pStyle w:val="P32"/>
        <w:framePr w:w="3839" w:h="249" w:hRule="exact" w:wrap="none" w:vAnchor="page" w:hAnchor="margin" w:x="6856" w:y="9822"/>
        <w:rPr>
          <w:rStyle w:val="C23"/>
          <w:rtl w:val="0"/>
        </w:rPr>
      </w:pPr>
      <w:r>
        <w:rPr>
          <w:rStyle w:val="C23"/>
          <w:rtl w:val="0"/>
        </w:rPr>
        <w:t>Praktické předvedení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Při všech pracovních operacích dodržet zásady BOZP a PO</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0"/>
        <w:framePr w:w="10710" w:h="248" w:hRule="exact" w:wrap="none" w:vAnchor="page" w:hAnchor="margin" w:x="28" w:y="10632"/>
        <w:rPr>
          <w:rStyle w:val="C22"/>
          <w:rtl w:val="0"/>
        </w:rPr>
      </w:pPr>
      <w:r>
        <w:rPr>
          <w:rStyle w:val="C22"/>
          <w:rtl w:val="0"/>
        </w:rPr>
        <w:t>Je třeba splnit všechna kritéria.</w:t>
      </w:r>
    </w:p>
    <w:p>
      <w:pPr>
        <w:pStyle w:val="P23"/>
        <w:framePr w:w="10710" w:h="340" w:hRule="exact" w:wrap="none" w:vAnchor="page" w:hAnchor="margin" w:x="28" w:y="11068"/>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Zkontrolovat připravený dílec před olepením</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w:t>
      </w:r>
    </w:p>
    <w:p>
      <w:pPr>
        <w:pStyle w:val="P16"/>
        <w:framePr w:w="6710" w:h="607" w:hRule="exact" w:wrap="none" w:vAnchor="page" w:hAnchor="margin" w:x="45" w:y="12259"/>
        <w:rPr>
          <w:rStyle w:val="C3"/>
          <w:rtl w:val="0"/>
        </w:rPr>
      </w:pPr>
    </w:p>
    <w:p>
      <w:pPr>
        <w:pStyle w:val="P17"/>
        <w:framePr w:w="6658" w:h="480" w:hRule="exact" w:wrap="none" w:vAnchor="page" w:hAnchor="margin" w:x="71" w:y="12315"/>
        <w:rPr>
          <w:rStyle w:val="C13"/>
          <w:rtl w:val="0"/>
        </w:rPr>
      </w:pPr>
      <w:r>
        <w:rPr>
          <w:rStyle w:val="C13"/>
          <w:rtl w:val="0"/>
        </w:rPr>
        <w:t>b) Olepit tvarový nábytkový dílec s minimálně dvěma ostrými rohy pomocí ručního olepovacího stroje</w:t>
      </w:r>
    </w:p>
    <w:p>
      <w:pPr>
        <w:pStyle w:val="P31"/>
        <w:framePr w:w="3921" w:h="607" w:hRule="exact" w:wrap="none" w:vAnchor="page" w:hAnchor="margin" w:x="6800" w:y="12259"/>
        <w:rPr>
          <w:rStyle w:val="C3"/>
          <w:rtl w:val="0"/>
        </w:rPr>
      </w:pPr>
    </w:p>
    <w:p>
      <w:pPr>
        <w:pStyle w:val="P32"/>
        <w:framePr w:w="3839" w:h="480" w:hRule="exact" w:wrap="none" w:vAnchor="page" w:hAnchor="margin" w:x="6856" w:y="12315"/>
        <w:rPr>
          <w:rStyle w:val="C23"/>
          <w:rtl w:val="0"/>
        </w:rPr>
      </w:pPr>
      <w:r>
        <w:rPr>
          <w:rStyle w:val="C23"/>
          <w:rtl w:val="0"/>
        </w:rPr>
        <w:t>Praktické předvedení</w:t>
      </w:r>
    </w:p>
    <w:p>
      <w:pPr>
        <w:pStyle w:val="P12"/>
        <w:framePr w:w="6710" w:h="607" w:hRule="exact" w:wrap="none" w:vAnchor="page" w:hAnchor="margin" w:x="45" w:y="12866"/>
        <w:rPr>
          <w:rStyle w:val="C3"/>
          <w:rtl w:val="0"/>
        </w:rPr>
      </w:pPr>
    </w:p>
    <w:p>
      <w:pPr>
        <w:pStyle w:val="P13"/>
        <w:framePr w:w="6658" w:h="480" w:hRule="exact" w:wrap="none" w:vAnchor="page" w:hAnchor="margin" w:x="71" w:y="12922"/>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2866"/>
        <w:rPr>
          <w:rStyle w:val="C3"/>
          <w:rtl w:val="0"/>
        </w:rPr>
      </w:pPr>
    </w:p>
    <w:p>
      <w:pPr>
        <w:pStyle w:val="P29"/>
        <w:framePr w:w="3839" w:h="480" w:hRule="exact" w:wrap="none" w:vAnchor="page" w:hAnchor="margin" w:x="6856" w:y="12922"/>
        <w:rPr>
          <w:rStyle w:val="C21"/>
          <w:rtl w:val="0"/>
        </w:rPr>
      </w:pPr>
      <w:r>
        <w:rPr>
          <w:rStyle w:val="C21"/>
          <w:rtl w:val="0"/>
        </w:rPr>
        <w:t>Praktické předvedení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Zkontrolovat kvalitu olepení bočních ploch tvarového nábytkového dílce</w:t>
      </w:r>
    </w:p>
    <w:p>
      <w:pPr>
        <w:pStyle w:val="P31"/>
        <w:framePr w:w="3921" w:h="376" w:hRule="exact" w:wrap="none" w:vAnchor="page" w:hAnchor="margin" w:x="6800" w:y="13473"/>
        <w:rPr>
          <w:rStyle w:val="C3"/>
          <w:rtl w:val="0"/>
        </w:rPr>
      </w:pPr>
    </w:p>
    <w:p>
      <w:pPr>
        <w:pStyle w:val="P32"/>
        <w:framePr w:w="3839" w:h="249" w:hRule="exact" w:wrap="none" w:vAnchor="page" w:hAnchor="margin" w:x="6856" w:y="13529"/>
        <w:rPr>
          <w:rStyle w:val="C23"/>
          <w:rtl w:val="0"/>
        </w:rPr>
      </w:pPr>
      <w:r>
        <w:rPr>
          <w:rStyle w:val="C23"/>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Při všech pracovních operacích dodržet zásady BOZP a PO</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30"/>
        <w:framePr w:w="10710" w:h="248" w:hRule="exact" w:wrap="none" w:vAnchor="page" w:hAnchor="margin" w:x="28" w:y="1433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0:39:48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olepování bočních ploch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připravený dílec před olepením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olepovací materiál v souladu s dodanou výrobní dokumentací a v případě potřeby ho upravit pro danou operaci</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Olepit ručně požadovaný nábytkový dílec za pomoci kontaktního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kvalitu olepení bočních ploch nábytkového dílce</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pracovních operacích dodržet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Dokončování bočních ploch po olepení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Odstranit délkové přesahy nalepeného olepovacího materiálu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Odfrézovat šířkové přesahy nalepeného olepovacího materiálu se současným tvarováním hran v souladu s dodanou výrobní dokumentací</w:t>
      </w:r>
    </w:p>
    <w:p>
      <w:pPr>
        <w:pStyle w:val="P31"/>
        <w:framePr w:w="3921" w:h="607" w:hRule="exact" w:wrap="none" w:vAnchor="page" w:hAnchor="margin" w:x="6800" w:y="6822"/>
        <w:rPr>
          <w:rStyle w:val="C3"/>
          <w:rtl w:val="0"/>
        </w:rPr>
      </w:pPr>
    </w:p>
    <w:p>
      <w:pPr>
        <w:pStyle w:val="P32"/>
        <w:framePr w:w="3839" w:h="480" w:hRule="exact" w:wrap="none" w:vAnchor="page" w:hAnchor="margin" w:x="6856" w:y="6878"/>
        <w:rPr>
          <w:rStyle w:val="C23"/>
          <w:rtl w:val="0"/>
        </w:rPr>
      </w:pPr>
      <w:r>
        <w:rPr>
          <w:rStyle w:val="C23"/>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Očistit hrany nábytkového dílce od zbytků lepidla</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Zkontrolovat hotový dílec z hlediska přesnosti a čistoty olepení, kapování a frézování a připravit ho pro přepravu na navazující pracoviště</w:t>
      </w:r>
    </w:p>
    <w:p>
      <w:pPr>
        <w:pStyle w:val="P31"/>
        <w:framePr w:w="3921" w:h="607" w:hRule="exact" w:wrap="none" w:vAnchor="page" w:hAnchor="margin" w:x="6800" w:y="7805"/>
        <w:rPr>
          <w:rStyle w:val="C3"/>
          <w:rtl w:val="0"/>
        </w:rPr>
      </w:pPr>
    </w:p>
    <w:p>
      <w:pPr>
        <w:pStyle w:val="P32"/>
        <w:framePr w:w="3839" w:h="480" w:hRule="exact" w:wrap="none" w:vAnchor="page" w:hAnchor="margin" w:x="6856" w:y="7861"/>
        <w:rPr>
          <w:rStyle w:val="C23"/>
          <w:rtl w:val="0"/>
        </w:rPr>
      </w:pPr>
      <w:r>
        <w:rPr>
          <w:rStyle w:val="C23"/>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Při všech pracovních operacích dodržet zásady BOZP a PO</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0"/>
        <w:framePr w:w="10710" w:h="248" w:hRule="exact" w:wrap="none" w:vAnchor="page" w:hAnchor="margin" w:x="28" w:y="8902"/>
        <w:rPr>
          <w:rStyle w:val="C22"/>
          <w:rtl w:val="0"/>
        </w:rPr>
      </w:pPr>
      <w:r>
        <w:rPr>
          <w:rStyle w:val="C22"/>
          <w:rtl w:val="0"/>
        </w:rPr>
        <w:t>Je třeba splnit všechna kritéria.</w:t>
      </w:r>
    </w:p>
    <w:p>
      <w:pPr>
        <w:pStyle w:val="P23"/>
        <w:framePr w:w="10710" w:h="340" w:hRule="exact" w:wrap="none" w:vAnchor="page" w:hAnchor="margin" w:x="28" w:y="9338"/>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Vyčistit olepovací agregát od přetoků a zbytků lepidla</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b) Zkontrolovat stroje pro olepování bočních ploch, zejména uvolněné šroubové spoje, dorazy, rektifikační a vodicí prvky, bezpečnostní prvky, ovládací prvky a čistotu stroje podle předepsaného plánu údržby</w:t>
      </w:r>
    </w:p>
    <w:p>
      <w:pPr>
        <w:pStyle w:val="P31"/>
        <w:framePr w:w="3921" w:h="831" w:hRule="exact" w:wrap="none" w:vAnchor="page" w:hAnchor="margin" w:x="6800" w:y="10529"/>
        <w:rPr>
          <w:rStyle w:val="C3"/>
          <w:rtl w:val="0"/>
        </w:rPr>
      </w:pPr>
    </w:p>
    <w:p>
      <w:pPr>
        <w:pStyle w:val="P32"/>
        <w:framePr w:w="3839" w:h="704" w:hRule="exact" w:wrap="none" w:vAnchor="page" w:hAnchor="margin" w:x="6856" w:y="10585"/>
        <w:rPr>
          <w:rStyle w:val="C23"/>
          <w:rtl w:val="0"/>
        </w:rPr>
      </w:pPr>
      <w:r>
        <w:rPr>
          <w:rStyle w:val="C23"/>
          <w:rtl w:val="0"/>
        </w:rPr>
        <w:t>Praktické předvedení a ústní ověření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Při všech pracovních operacích dodržet zásady BOZP a PO</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30"/>
        <w:framePr w:w="10710" w:h="248" w:hRule="exact" w:wrap="none" w:vAnchor="page" w:hAnchor="margin" w:x="28" w:y="11850"/>
        <w:rPr>
          <w:rStyle w:val="C22"/>
          <w:rtl w:val="0"/>
        </w:rPr>
      </w:pPr>
      <w:r>
        <w:rPr>
          <w:rStyle w:val="C22"/>
          <w:rtl w:val="0"/>
        </w:rPr>
        <w:t>Je třeba splnit všechna kritéria.</w:t>
      </w:r>
    </w:p>
    <w:p>
      <w:pPr>
        <w:pStyle w:val="P23"/>
        <w:framePr w:w="10710" w:h="340" w:hRule="exact" w:wrap="none" w:vAnchor="page" w:hAnchor="margin" w:x="28" w:y="12286"/>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376" w:hRule="exact" w:wrap="none" w:vAnchor="page" w:hAnchor="margin" w:x="45" w:y="13101"/>
        <w:rPr>
          <w:rStyle w:val="C3"/>
          <w:rtl w:val="0"/>
        </w:rPr>
      </w:pPr>
    </w:p>
    <w:p>
      <w:pPr>
        <w:pStyle w:val="P13"/>
        <w:framePr w:w="6658" w:h="249" w:hRule="exact" w:wrap="none" w:vAnchor="page" w:hAnchor="margin" w:x="71" w:y="13157"/>
        <w:rPr>
          <w:rStyle w:val="C11"/>
          <w:rtl w:val="0"/>
        </w:rPr>
      </w:pPr>
      <w:r>
        <w:rPr>
          <w:rStyle w:val="C11"/>
          <w:rtl w:val="0"/>
        </w:rPr>
        <w:t>a) Zkontrolovat a vyměnit používaný obráběcí nástroj nebo nástroje</w:t>
      </w:r>
    </w:p>
    <w:p>
      <w:pPr>
        <w:pStyle w:val="P28"/>
        <w:framePr w:w="3921" w:h="376" w:hRule="exact" w:wrap="none" w:vAnchor="page" w:hAnchor="margin" w:x="6800" w:y="13101"/>
        <w:rPr>
          <w:rStyle w:val="C3"/>
          <w:rtl w:val="0"/>
        </w:rPr>
      </w:pPr>
    </w:p>
    <w:p>
      <w:pPr>
        <w:pStyle w:val="P29"/>
        <w:framePr w:w="3839" w:h="249"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477"/>
        <w:rPr>
          <w:rStyle w:val="C3"/>
          <w:rtl w:val="0"/>
        </w:rPr>
      </w:pPr>
    </w:p>
    <w:p>
      <w:pPr>
        <w:pStyle w:val="P17"/>
        <w:framePr w:w="6658" w:h="249" w:hRule="exact" w:wrap="none" w:vAnchor="page" w:hAnchor="margin" w:x="71" w:y="13533"/>
        <w:rPr>
          <w:rStyle w:val="C13"/>
          <w:rtl w:val="0"/>
        </w:rPr>
      </w:pPr>
      <w:r>
        <w:rPr>
          <w:rStyle w:val="C13"/>
          <w:rtl w:val="0"/>
        </w:rPr>
        <w:t>b) Očistit stroj nebo stroje od zbytků lepidla a olepovacího materiálu</w:t>
      </w:r>
    </w:p>
    <w:p>
      <w:pPr>
        <w:pStyle w:val="P31"/>
        <w:framePr w:w="3921" w:h="376" w:hRule="exact" w:wrap="none" w:vAnchor="page" w:hAnchor="margin" w:x="6800" w:y="13477"/>
        <w:rPr>
          <w:rStyle w:val="C3"/>
          <w:rtl w:val="0"/>
        </w:rPr>
      </w:pPr>
    </w:p>
    <w:p>
      <w:pPr>
        <w:pStyle w:val="P32"/>
        <w:framePr w:w="3839" w:h="249" w:hRule="exact" w:wrap="none" w:vAnchor="page" w:hAnchor="margin" w:x="6856" w:y="13533"/>
        <w:rPr>
          <w:rStyle w:val="C23"/>
          <w:rtl w:val="0"/>
        </w:rPr>
      </w:pPr>
      <w:r>
        <w:rPr>
          <w:rStyle w:val="C23"/>
          <w:rtl w:val="0"/>
        </w:rPr>
        <w:t>Praktické předvedení</w:t>
      </w:r>
    </w:p>
    <w:p>
      <w:pPr>
        <w:pStyle w:val="P12"/>
        <w:framePr w:w="6710" w:h="831" w:hRule="exact" w:wrap="none" w:vAnchor="page" w:hAnchor="margin" w:x="45" w:y="13854"/>
        <w:rPr>
          <w:rStyle w:val="C3"/>
          <w:rtl w:val="0"/>
        </w:rPr>
      </w:pPr>
    </w:p>
    <w:p>
      <w:pPr>
        <w:pStyle w:val="P13"/>
        <w:framePr w:w="6658" w:h="704" w:hRule="exact" w:wrap="none" w:vAnchor="page" w:hAnchor="margin" w:x="71" w:y="13910"/>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13854"/>
        <w:rPr>
          <w:rStyle w:val="C3"/>
          <w:rtl w:val="0"/>
        </w:rPr>
      </w:pPr>
    </w:p>
    <w:p>
      <w:pPr>
        <w:pStyle w:val="P29"/>
        <w:framePr w:w="3839" w:h="704" w:hRule="exact" w:wrap="none" w:vAnchor="page" w:hAnchor="margin" w:x="6856" w:y="13910"/>
        <w:rPr>
          <w:rStyle w:val="C21"/>
          <w:rtl w:val="0"/>
        </w:rPr>
      </w:pPr>
      <w:r>
        <w:rPr>
          <w:rStyle w:val="C21"/>
          <w:rtl w:val="0"/>
        </w:rPr>
        <w:t>Praktické předvedení a ústní ověření</w:t>
      </w:r>
    </w:p>
    <w:p>
      <w:pPr>
        <w:pStyle w:val="P16"/>
        <w:framePr w:w="6710" w:h="376" w:hRule="exact" w:wrap="none" w:vAnchor="page" w:hAnchor="margin" w:x="45" w:y="14685"/>
        <w:rPr>
          <w:rStyle w:val="C3"/>
          <w:rtl w:val="0"/>
        </w:rPr>
      </w:pPr>
    </w:p>
    <w:p>
      <w:pPr>
        <w:pStyle w:val="P17"/>
        <w:framePr w:w="6658" w:h="249" w:hRule="exact" w:wrap="none" w:vAnchor="page" w:hAnchor="margin" w:x="71" w:y="14741"/>
        <w:rPr>
          <w:rStyle w:val="C13"/>
          <w:rtl w:val="0"/>
        </w:rPr>
      </w:pPr>
      <w:r>
        <w:rPr>
          <w:rStyle w:val="C13"/>
          <w:rtl w:val="0"/>
        </w:rPr>
        <w:t>d) Při všech pracovních operacích dodržet zásady BOZP a PO</w:t>
      </w:r>
    </w:p>
    <w:p>
      <w:pPr>
        <w:pStyle w:val="P31"/>
        <w:framePr w:w="3921" w:h="376" w:hRule="exact" w:wrap="none" w:vAnchor="page" w:hAnchor="margin" w:x="6800" w:y="14685"/>
        <w:rPr>
          <w:rStyle w:val="C3"/>
          <w:rtl w:val="0"/>
        </w:rPr>
      </w:pPr>
    </w:p>
    <w:p>
      <w:pPr>
        <w:pStyle w:val="P32"/>
        <w:framePr w:w="3839" w:h="249" w:hRule="exact" w:wrap="none" w:vAnchor="page" w:hAnchor="margin" w:x="6856" w:y="14741"/>
        <w:rPr>
          <w:rStyle w:val="C23"/>
          <w:rtl w:val="0"/>
        </w:rPr>
      </w:pPr>
      <w:r>
        <w:rPr>
          <w:rStyle w:val="C23"/>
          <w:rtl w:val="0"/>
        </w:rPr>
        <w:t>Praktické předvedení</w:t>
      </w:r>
    </w:p>
    <w:p>
      <w:pPr>
        <w:pStyle w:val="P30"/>
        <w:framePr w:w="10710" w:h="248" w:hRule="exact" w:wrap="none" w:vAnchor="page" w:hAnchor="margin" w:x="28" w:y="151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0:39:48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při obsluze CNC strojů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Uklidit pracoviště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0:39:48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https://nsp.cz/jednotka-prace/pracovnik-pro-povrchovou-#zdravotni-zpusobilost).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12 kusů nábytkových dílců za použití různých druhů a tlouštěk materiálů (polotvrdá dřevovláknitá deska /MDF/, dřevotřískové a dřevovláknité desky, překližka, laťovka, dýhovaná dřevotřísková deska /DDTD/, laminovaná dřevotřísková deska /LDTD/, pracovní deska/PD/) s využitím běžně používaných technologických postupů a při dodržování standardně dovolených tolerancí. Jako olepovací materiál jsou použity hranovací pásky z ABS (akrylonitrilbutadienstyren), laminátu, dýhy a melaminové fólie různých tloušťek a šířek.</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ke zkoušce může využít odpadový materiál z nábytkářské výroby, který lze po stržení již provedené hrany použít opakovaně k dalšímu olepení, čímž se minimalizují materiálové náklady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 olepení uvedených dílců: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LDTD 18 mm kruh min. průměr 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MDF 22-25 mm ovál + dýha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překližka 16-18 mm + dýha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PD (pracovní deska) 28/38 mm oválné zakončení boční strany (600 mm) + originální laminát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LDTD 22 mm vnitřní roh a vnitřní ovál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DTD 50 mm nebo více + laminát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laťovka 16-22 mm + dýha 0,6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LDTD 18 mm + ABS 2 mm bez radiusů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LDTD 8-10 mm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LDTD 18 mm vnitřní kruh průměru 100 mm + folie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LDTD 18 mm vnirřní kruh průměru 200-300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LDTD 22 mm vnitřní otvor (200 x 300) mm + ABS 1 nebo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budou olepeny ze všech stran. Minimálně jedna strana bude tvarová (vypouklá, vydutá, esíčková).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zrakovou prohlídkou hotových dílců. Důraz bude kladen na kvalitu spojů dvou hran, nepoškození pohledových ploch, výsledné provedení radiusů hran.</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a k časovému hledisku zvládání pracovních operací.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či řešení.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0:39:48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6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 </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33-062-H Pracovník/pracovnice olepování tvarových bočních ploch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0:39:48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truhlářská dílna se skladovacím prostorem vybavená následujícím materiálně-technickým vybavením: dílnu vybavenou zařízením potřebným k vykonání zkoušky, s minimálním následujícím materiálně-technickým vybavením: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dřevotřískové a dřevovláknité desky, překližka, laťovka, dýhovaná dřevotřísková deska, laminovaná dřevotřísková deska) různých tlouštěk (18, 22, 25, 38 mm)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olepovací materiál (hranovací pásky z ABS, laminátu, dýhy a melaminové fólie různých tloušťek a šířek)</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strojní olepování bočních ploch podle doporučení výrobce olepovacího stroje, kontaktní lepidlo pro ruční olepování bočních ploch</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pro aplikaci kontaktního lepidla</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•Dláto šíře 20-25 mm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příslušné zrnitosti</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stroj pro olepování bočních ploch tvarových dílců v nábytkářské výrobě</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 pro olepování bočních ploch tvarových dílců v nábytkářské výrobě</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nebo ruční stroj nebo stroje pro dokončení bočních ploch nábytkových dílců po olepení</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 kalibrovaný metr minimální délky 3 m, zámečnický úhelník 1 000 mm, posuvné měřítko </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nebo kniha pro zaznamenání závad stroje </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70"/>
        <w:rPr>
          <w:rStyle w:val="C3"/>
          <w:rtl w:val="0"/>
        </w:rPr>
      </w:pPr>
    </w:p>
    <w:p>
      <w:pPr>
        <w:pStyle w:val="P35"/>
        <w:framePr w:w="10710" w:h="340" w:hRule="exact" w:wrap="none" w:vAnchor="page" w:hAnchor="margin" w:x="28" w:y="11270"/>
        <w:rPr>
          <w:rStyle w:val="C25"/>
          <w:rtl w:val="0"/>
        </w:rPr>
      </w:pPr>
      <w:r>
        <w:rPr>
          <w:rStyle w:val="C25"/>
          <w:rtl w:val="0"/>
        </w:rPr>
        <w:t>Doba přípravy na zkoušku</w:t>
      </w:r>
    </w:p>
    <w:p>
      <w:pPr>
        <w:keepNext w:val="0"/>
        <w:keepLines w:val="0"/>
        <w:framePr w:w="10766" w:h="806" w:hRule="exact" w:wrap="none" w:vAnchor="page" w:hAnchor="margin" w:x="0" w:y="11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Doba pro vykonání zkoušky</w:t>
      </w:r>
    </w:p>
    <w:p>
      <w:pPr>
        <w:keepNext w:val="0"/>
        <w:keepLines w:val="0"/>
        <w:framePr w:w="10766" w:h="806" w:hRule="exact" w:wrap="none" w:vAnchor="page" w:hAnchor="margin" w:x="0" w:y="12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0:39:48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30.9.2026 0:39:48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7D62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52A3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7AED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