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CA3DC7" Type="http://schemas.openxmlformats.org/officeDocument/2006/relationships/officeDocument" Target="/word/document.xml" /><Relationship Id="coreR56CA3DC7" Type="http://schemas.openxmlformats.org/package/2006/relationships/metadata/core-properties" Target="/docProps/core.xml" /><Relationship Id="customR56CA3D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olepování tvarových bočních ploch v nábytkářské výrobě (kód: 33-062-H)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nastavování stacionárního a ručního stroje pro olepování bočních ploch tvarových dílců v nábytkářské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Seřizování stacionárního a ručního stroje pro olepování bočních ploch tvarových dílců v nábytkářské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Seřizování stacionárního nebo ručního stroje nebo strojů pro dokončování bočních ploch nábytkových dílců po olepení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Olepování bočních ploch tvarových nábytkových dílců na stacionárním olepovacím stroji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Olepování bočních ploch tvarových nábytkových dílců pomocí ručního olepovacího stroje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olepování bočních ploch nábytkových dílců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Dokončování bočních ploch po olepení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Základní údržba strojů pro olepování bočních ploch tvarových dílců v nábytkářské výrobě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Základní údržba strojů pro dokončení bočních ploch nábytkových dílců po olepení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olepování tvarových bočních ploch v nábytkářské výrobě, 30.9.2026 5:02:04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pracovních činností této profesní kvalifikace je vyžadována a prokazuje se lékařským potvrzením (odkaz na povolání v NSP - https://nsp.cz/jednotka-prace/pracovnik-pro-povrchovou-#zdravotni-zpusobilost).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navazujícími činnostmi k opracování 12 kusů nábytkových dílců za použití různých druhů a tlouštěk materiálů (polotvrdá dřevovláknitá deska /MDF/, dřevotřískové a dřevovláknité desky, překližka, laťovka, dýhovaná dřevotřísková deska /DDTD/, laminovaná dřevotřísková deska /LDTD/, pracovní deska/PD/) s využitím běžně používaných technologických postupů a při dodržování standardně dovolených tolerancí. Jako olepovací materiál jsou použity hranovací pásky z ABS (akrylonitrilbutadienstyren), laminátu, dýhy a melaminové fólie různých tloušťek a šířek.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ke zkoušce může využít odpadový materiál z nábytkářské výroby, který lze po stržení již provedené hrany použít opakovaně k dalšímu olepení, čímž se minimalizují materiálové náklady zkoušky.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 olepení uvedených dílců: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LDTD 18 mm kruh min. průměr 300 mm + ABS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MDF 22-25 mm ovál + dýha 1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překližka 16-18 mm + dýha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d) PD (pracovní deska) 28/38 mm oválné zakončení boční strany (600 mm) + originální laminát 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LDTD 22 mm vnitřní roh a vnitřní ovál + ABS 1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DTD 50 mm nebo více + laminát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laťovka 16-22 mm + dýha 0,6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h) LDTD 18 mm + ABS 2 mm bez radiusů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i) LDTD 8-10 mm + ABS 1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j) LDTD 18 mm vnitřní kruh průměru 100 mm + folie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k) LDTD 18 mm vnirřní kruh průměru 200-300 mm + ABS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m) LDTD 22 mm vnitřní otvor (200 x 300) mm + ABS 1 nebo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Dílce budou olepeny ze všech stran. Minimálně jedna strana bude tvarová (vypouklá, vydutá, esíčková).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bude autorizovanou osobou provedena zrakovou prohlídkou hotových dílců. Důraz bude kladen na kvalitu spojů dvou hran, nepoškození pohledových ploch, výsledné provedení radiusů hran.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 a k časovému hledisku zvládání pracovních operací.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"Praktické předvedení a ústní ověření"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olepování tvarových bočních ploch v nábytkářské výrobě, 30.9.2026 5:02:04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olepování tvarových bočních ploch v nábytkářské výrobě, 30.9.2026 5:02:04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