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FB0551" Type="http://schemas.openxmlformats.org/officeDocument/2006/relationships/officeDocument" Target="/word/document.xml" /><Relationship Id="coreR10FB0551" Type="http://schemas.openxmlformats.org/package/2006/relationships/metadata/core-properties" Target="/docProps/core.xml" /><Relationship Id="customR10FB05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Sklářský technik / sklářská technička tavení pro ruční výrobu užitkového skla (kód: 28-066-M)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Sklářský technik tavení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parametrech vanových agregátů a pánvových pecí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tavení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tavení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a dodržování technologických postupů tavení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technologického úseku sklářské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výrobních činností při tavení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28.9.2026 14:50:49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parametrech vanových agregátů a pánvových pecí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technické parametry zadaných tavicích agregátů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obsluhu zadaného tavicího agregátu podle platných zásad ve sklářské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Vedení provozní dokumentace tavení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Vyjmenovat základní technické a provozní parametry zadaného typu tavby</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Vést potřebné záznamy určených parametrů tavby u zadaného typu tavení</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Písemné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Vyhodnotit záznam sledovaného parametru tavby podle zadání</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Stanovování druhu a množství surovin a materiálů pro tavení skla</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Stanovit vhodnost sklářských surovin a materiálů</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 xml:space="preserve">b) Vybrat a připravit suroviny a materiál v potřebném množství pro přípravu sklářského kmene v  souladu s technologickou dokumentací</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Praktické předvedení</w:t>
      </w:r>
    </w:p>
    <w:p>
      <w:pPr>
        <w:pStyle w:val="P32"/>
        <w:framePr w:w="10710" w:h="248" w:hRule="exact" w:wrap="none" w:vAnchor="page" w:hAnchor="margin" w:x="28" w:y="9695"/>
        <w:rPr>
          <w:rStyle w:val="C23"/>
          <w:rtl w:val="0"/>
        </w:rPr>
      </w:pPr>
      <w:r>
        <w:rPr>
          <w:rStyle w:val="C23"/>
          <w:rtl w:val="0"/>
        </w:rPr>
        <w:t>Je třeba splnit obě kritéria.</w:t>
      </w:r>
    </w:p>
    <w:p>
      <w:pPr>
        <w:pStyle w:val="P23"/>
        <w:framePr w:w="10710" w:h="340" w:hRule="exact" w:wrap="none" w:vAnchor="page" w:hAnchor="margin" w:x="28" w:y="10131"/>
        <w:rPr>
          <w:rStyle w:val="C18"/>
          <w:rtl w:val="0"/>
        </w:rPr>
      </w:pPr>
      <w:r>
        <w:rPr>
          <w:rStyle w:val="C18"/>
          <w:rtl w:val="0"/>
        </w:rPr>
        <w:t>Kontrola a dodržování technologických postupů tavení</w:t>
      </w:r>
    </w:p>
    <w:p>
      <w:pPr>
        <w:pStyle w:val="P24"/>
        <w:framePr w:w="6713" w:h="376" w:hRule="exact" w:wrap="none" w:vAnchor="page" w:hAnchor="margin" w:x="45" w:y="10570"/>
        <w:rPr>
          <w:rStyle w:val="C3"/>
          <w:rtl w:val="0"/>
        </w:rPr>
      </w:pPr>
    </w:p>
    <w:p>
      <w:pPr>
        <w:pStyle w:val="P25"/>
        <w:framePr w:w="6661" w:h="249" w:hRule="exact" w:wrap="none" w:vAnchor="page" w:hAnchor="margin" w:x="71" w:y="10641"/>
        <w:rPr>
          <w:rStyle w:val="C19"/>
          <w:rtl w:val="0"/>
        </w:rPr>
      </w:pPr>
      <w:r>
        <w:rPr>
          <w:rStyle w:val="C19"/>
          <w:rtl w:val="0"/>
        </w:rPr>
        <w:t>Kritéria hodnocení</w:t>
      </w:r>
    </w:p>
    <w:p>
      <w:pPr>
        <w:pStyle w:val="P26"/>
        <w:framePr w:w="3918" w:h="376" w:hRule="exact" w:wrap="none" w:vAnchor="page" w:hAnchor="margin" w:x="6803" w:y="10570"/>
        <w:rPr>
          <w:rStyle w:val="C3"/>
          <w:rtl w:val="0"/>
        </w:rPr>
      </w:pPr>
    </w:p>
    <w:p>
      <w:pPr>
        <w:pStyle w:val="P27"/>
        <w:framePr w:w="3836" w:h="249" w:hRule="exact" w:wrap="none" w:vAnchor="page" w:hAnchor="margin" w:x="6859" w:y="10641"/>
        <w:rPr>
          <w:rStyle w:val="C20"/>
          <w:rtl w:val="0"/>
        </w:rPr>
      </w:pPr>
      <w:r>
        <w:rPr>
          <w:rStyle w:val="C20"/>
          <w:rtl w:val="0"/>
        </w:rPr>
        <w:t>Způsoby ověření</w:t>
      </w:r>
    </w:p>
    <w:p>
      <w:pPr>
        <w:pStyle w:val="P12"/>
        <w:framePr w:w="6710" w:h="376" w:hRule="exact" w:wrap="none" w:vAnchor="page" w:hAnchor="margin" w:x="45" w:y="10946"/>
        <w:rPr>
          <w:rStyle w:val="C3"/>
          <w:rtl w:val="0"/>
        </w:rPr>
      </w:pPr>
    </w:p>
    <w:p>
      <w:pPr>
        <w:pStyle w:val="P13"/>
        <w:framePr w:w="6658" w:h="249" w:hRule="exact" w:wrap="none" w:vAnchor="page" w:hAnchor="margin" w:x="71" w:y="11002"/>
        <w:rPr>
          <w:rStyle w:val="C11"/>
          <w:rtl w:val="0"/>
        </w:rPr>
      </w:pPr>
      <w:r>
        <w:rPr>
          <w:rStyle w:val="C11"/>
          <w:rtl w:val="0"/>
        </w:rPr>
        <w:t>a) Vysvětlit technologický postup tavby na zadaném tavicím agregátu</w:t>
      </w:r>
    </w:p>
    <w:p>
      <w:pPr>
        <w:pStyle w:val="P28"/>
        <w:framePr w:w="3921" w:h="376" w:hRule="exact" w:wrap="none" w:vAnchor="page" w:hAnchor="margin" w:x="6800" w:y="10946"/>
        <w:rPr>
          <w:rStyle w:val="C3"/>
          <w:rtl w:val="0"/>
        </w:rPr>
      </w:pPr>
    </w:p>
    <w:p>
      <w:pPr>
        <w:pStyle w:val="P29"/>
        <w:framePr w:w="3839" w:h="249" w:hRule="exact" w:wrap="none" w:vAnchor="page" w:hAnchor="margin" w:x="6856" w:y="11002"/>
        <w:rPr>
          <w:rStyle w:val="C21"/>
          <w:rtl w:val="0"/>
        </w:rPr>
      </w:pPr>
      <w:r>
        <w:rPr>
          <w:rStyle w:val="C21"/>
          <w:rtl w:val="0"/>
        </w:rPr>
        <w:t>Ústní ověření</w:t>
      </w:r>
    </w:p>
    <w:p>
      <w:pPr>
        <w:pStyle w:val="P16"/>
        <w:framePr w:w="6710" w:h="376" w:hRule="exact" w:wrap="none" w:vAnchor="page" w:hAnchor="margin" w:x="45" w:y="11323"/>
        <w:rPr>
          <w:rStyle w:val="C3"/>
          <w:rtl w:val="0"/>
        </w:rPr>
      </w:pPr>
    </w:p>
    <w:p>
      <w:pPr>
        <w:pStyle w:val="P17"/>
        <w:framePr w:w="6658" w:h="249" w:hRule="exact" w:wrap="none" w:vAnchor="page" w:hAnchor="margin" w:x="71" w:y="11379"/>
        <w:rPr>
          <w:rStyle w:val="C13"/>
          <w:rtl w:val="0"/>
        </w:rPr>
      </w:pPr>
      <w:r>
        <w:rPr>
          <w:rStyle w:val="C13"/>
          <w:rtl w:val="0"/>
        </w:rPr>
        <w:t>b) Zkontrolovat průběh tavení u zadaného tavicího agregátu</w:t>
      </w:r>
    </w:p>
    <w:p>
      <w:pPr>
        <w:pStyle w:val="P30"/>
        <w:framePr w:w="3921" w:h="376" w:hRule="exact" w:wrap="none" w:vAnchor="page" w:hAnchor="margin" w:x="6800" w:y="11323"/>
        <w:rPr>
          <w:rStyle w:val="C3"/>
          <w:rtl w:val="0"/>
        </w:rPr>
      </w:pPr>
    </w:p>
    <w:p>
      <w:pPr>
        <w:pStyle w:val="P31"/>
        <w:framePr w:w="3839" w:h="249" w:hRule="exact" w:wrap="none" w:vAnchor="page" w:hAnchor="margin" w:x="6856" w:y="11379"/>
        <w:rPr>
          <w:rStyle w:val="C22"/>
          <w:rtl w:val="0"/>
        </w:rPr>
      </w:pPr>
      <w:r>
        <w:rPr>
          <w:rStyle w:val="C22"/>
          <w:rtl w:val="0"/>
        </w:rPr>
        <w:t>Praktické předvedení a ústní ověření</w:t>
      </w:r>
    </w:p>
    <w:p>
      <w:pPr>
        <w:pStyle w:val="P12"/>
        <w:framePr w:w="6710" w:h="376" w:hRule="exact" w:wrap="none" w:vAnchor="page" w:hAnchor="margin" w:x="45" w:y="11699"/>
        <w:rPr>
          <w:rStyle w:val="C3"/>
          <w:rtl w:val="0"/>
        </w:rPr>
      </w:pPr>
    </w:p>
    <w:p>
      <w:pPr>
        <w:pStyle w:val="P13"/>
        <w:framePr w:w="6658" w:h="249" w:hRule="exact" w:wrap="none" w:vAnchor="page" w:hAnchor="margin" w:x="71" w:y="11755"/>
        <w:rPr>
          <w:rStyle w:val="C11"/>
          <w:rtl w:val="0"/>
        </w:rPr>
      </w:pPr>
      <w:r>
        <w:rPr>
          <w:rStyle w:val="C11"/>
          <w:rtl w:val="0"/>
        </w:rPr>
        <w:t>c) Popsat řízení procesu tavení u zadaného tavicího agregátu</w:t>
      </w:r>
    </w:p>
    <w:p>
      <w:pPr>
        <w:pStyle w:val="P28"/>
        <w:framePr w:w="3921" w:h="376" w:hRule="exact" w:wrap="none" w:vAnchor="page" w:hAnchor="margin" w:x="6800" w:y="11699"/>
        <w:rPr>
          <w:rStyle w:val="C3"/>
          <w:rtl w:val="0"/>
        </w:rPr>
      </w:pPr>
    </w:p>
    <w:p>
      <w:pPr>
        <w:pStyle w:val="P29"/>
        <w:framePr w:w="3839" w:h="249" w:hRule="exact" w:wrap="none" w:vAnchor="page" w:hAnchor="margin" w:x="6856" w:y="11755"/>
        <w:rPr>
          <w:rStyle w:val="C21"/>
          <w:rtl w:val="0"/>
        </w:rPr>
      </w:pPr>
      <w:r>
        <w:rPr>
          <w:rStyle w:val="C21"/>
          <w:rtl w:val="0"/>
        </w:rPr>
        <w:t>Ústní ověření</w:t>
      </w:r>
    </w:p>
    <w:p>
      <w:pPr>
        <w:pStyle w:val="P32"/>
        <w:framePr w:w="10710" w:h="248" w:hRule="exact" w:wrap="none" w:vAnchor="page" w:hAnchor="margin" w:x="28" w:y="12189"/>
        <w:rPr>
          <w:rStyle w:val="C23"/>
          <w:rtl w:val="0"/>
        </w:rPr>
      </w:pPr>
      <w:r>
        <w:rPr>
          <w:rStyle w:val="C23"/>
          <w:rtl w:val="0"/>
        </w:rPr>
        <w:t>Je třeba splnit všechna kritéria.</w:t>
      </w:r>
    </w:p>
    <w:p>
      <w:pPr>
        <w:pStyle w:val="P23"/>
        <w:framePr w:w="10710" w:h="340" w:hRule="exact" w:wrap="none" w:vAnchor="page" w:hAnchor="margin" w:x="28" w:y="12624"/>
        <w:rPr>
          <w:rStyle w:val="C18"/>
          <w:rtl w:val="0"/>
        </w:rPr>
      </w:pPr>
      <w:r>
        <w:rPr>
          <w:rStyle w:val="C18"/>
          <w:rtl w:val="0"/>
        </w:rPr>
        <w:t>Řízení technologického úseku sklářské výroby</w:t>
      </w:r>
    </w:p>
    <w:p>
      <w:pPr>
        <w:pStyle w:val="P24"/>
        <w:framePr w:w="6713" w:h="376" w:hRule="exact" w:wrap="none" w:vAnchor="page" w:hAnchor="margin" w:x="45" w:y="13063"/>
        <w:rPr>
          <w:rStyle w:val="C3"/>
          <w:rtl w:val="0"/>
        </w:rPr>
      </w:pPr>
    </w:p>
    <w:p>
      <w:pPr>
        <w:pStyle w:val="P25"/>
        <w:framePr w:w="6661" w:h="249" w:hRule="exact" w:wrap="none" w:vAnchor="page" w:hAnchor="margin" w:x="71" w:y="13134"/>
        <w:rPr>
          <w:rStyle w:val="C19"/>
          <w:rtl w:val="0"/>
        </w:rPr>
      </w:pPr>
      <w:r>
        <w:rPr>
          <w:rStyle w:val="C19"/>
          <w:rtl w:val="0"/>
        </w:rPr>
        <w:t>Kritéria hodnocení</w:t>
      </w:r>
    </w:p>
    <w:p>
      <w:pPr>
        <w:pStyle w:val="P26"/>
        <w:framePr w:w="3918" w:h="376" w:hRule="exact" w:wrap="none" w:vAnchor="page" w:hAnchor="margin" w:x="6803" w:y="13063"/>
        <w:rPr>
          <w:rStyle w:val="C3"/>
          <w:rtl w:val="0"/>
        </w:rPr>
      </w:pPr>
    </w:p>
    <w:p>
      <w:pPr>
        <w:pStyle w:val="P27"/>
        <w:framePr w:w="3836" w:h="249" w:hRule="exact" w:wrap="none" w:vAnchor="page" w:hAnchor="margin" w:x="6859" w:y="13134"/>
        <w:rPr>
          <w:rStyle w:val="C20"/>
          <w:rtl w:val="0"/>
        </w:rPr>
      </w:pPr>
      <w:r>
        <w:rPr>
          <w:rStyle w:val="C20"/>
          <w:rtl w:val="0"/>
        </w:rPr>
        <w:t>Způsoby ověření</w:t>
      </w:r>
    </w:p>
    <w:p>
      <w:pPr>
        <w:pStyle w:val="P12"/>
        <w:framePr w:w="6710" w:h="376" w:hRule="exact" w:wrap="none" w:vAnchor="page" w:hAnchor="margin" w:x="45" w:y="13440"/>
        <w:rPr>
          <w:rStyle w:val="C3"/>
          <w:rtl w:val="0"/>
        </w:rPr>
      </w:pPr>
    </w:p>
    <w:p>
      <w:pPr>
        <w:pStyle w:val="P13"/>
        <w:framePr w:w="6658" w:h="249" w:hRule="exact" w:wrap="none" w:vAnchor="page" w:hAnchor="margin" w:x="71" w:y="13496"/>
        <w:rPr>
          <w:rStyle w:val="C11"/>
          <w:rtl w:val="0"/>
        </w:rPr>
      </w:pPr>
      <w:r>
        <w:rPr>
          <w:rStyle w:val="C11"/>
          <w:rtl w:val="0"/>
        </w:rPr>
        <w:t>a) Předvést řízení procesu tavení na zadaném tavicím agregátu</w:t>
      </w:r>
    </w:p>
    <w:p>
      <w:pPr>
        <w:pStyle w:val="P28"/>
        <w:framePr w:w="3921" w:h="376" w:hRule="exact" w:wrap="none" w:vAnchor="page" w:hAnchor="margin" w:x="6800" w:y="13440"/>
        <w:rPr>
          <w:rStyle w:val="C3"/>
          <w:rtl w:val="0"/>
        </w:rPr>
      </w:pPr>
    </w:p>
    <w:p>
      <w:pPr>
        <w:pStyle w:val="P29"/>
        <w:framePr w:w="3839" w:h="249" w:hRule="exact" w:wrap="none" w:vAnchor="page" w:hAnchor="margin" w:x="6856" w:y="13496"/>
        <w:rPr>
          <w:rStyle w:val="C21"/>
          <w:rtl w:val="0"/>
        </w:rPr>
      </w:pPr>
      <w:r>
        <w:rPr>
          <w:rStyle w:val="C21"/>
          <w:rtl w:val="0"/>
        </w:rPr>
        <w:t>Praktické předvedení a ústní ověření</w:t>
      </w:r>
    </w:p>
    <w:p>
      <w:pPr>
        <w:pStyle w:val="P16"/>
        <w:framePr w:w="6710" w:h="376" w:hRule="exact" w:wrap="none" w:vAnchor="page" w:hAnchor="margin" w:x="45" w:y="13816"/>
        <w:rPr>
          <w:rStyle w:val="C3"/>
          <w:rtl w:val="0"/>
        </w:rPr>
      </w:pPr>
    </w:p>
    <w:p>
      <w:pPr>
        <w:pStyle w:val="P17"/>
        <w:framePr w:w="6658" w:h="249" w:hRule="exact" w:wrap="none" w:vAnchor="page" w:hAnchor="margin" w:x="71" w:y="13872"/>
        <w:rPr>
          <w:rStyle w:val="C13"/>
          <w:rtl w:val="0"/>
        </w:rPr>
      </w:pPr>
      <w:r>
        <w:rPr>
          <w:rStyle w:val="C13"/>
          <w:rtl w:val="0"/>
        </w:rPr>
        <w:t>b) Vyhodnotit průběh procesu tavení u zadaného tavicího agregátu</w:t>
      </w:r>
    </w:p>
    <w:p>
      <w:pPr>
        <w:pStyle w:val="P30"/>
        <w:framePr w:w="3921" w:h="376" w:hRule="exact" w:wrap="none" w:vAnchor="page" w:hAnchor="margin" w:x="6800" w:y="13816"/>
        <w:rPr>
          <w:rStyle w:val="C3"/>
          <w:rtl w:val="0"/>
        </w:rPr>
      </w:pPr>
    </w:p>
    <w:p>
      <w:pPr>
        <w:pStyle w:val="P31"/>
        <w:framePr w:w="3839" w:h="249" w:hRule="exact" w:wrap="none" w:vAnchor="page" w:hAnchor="margin" w:x="6856" w:y="13872"/>
        <w:rPr>
          <w:rStyle w:val="C22"/>
          <w:rtl w:val="0"/>
        </w:rPr>
      </w:pPr>
      <w:r>
        <w:rPr>
          <w:rStyle w:val="C22"/>
          <w:rtl w:val="0"/>
        </w:rPr>
        <w:t>Praktické předvedení a ústní ověření</w:t>
      </w:r>
    </w:p>
    <w:p>
      <w:pPr>
        <w:pStyle w:val="P12"/>
        <w:framePr w:w="6710" w:h="376" w:hRule="exact" w:wrap="none" w:vAnchor="page" w:hAnchor="margin" w:x="45" w:y="14192"/>
        <w:rPr>
          <w:rStyle w:val="C3"/>
          <w:rtl w:val="0"/>
        </w:rPr>
      </w:pPr>
    </w:p>
    <w:p>
      <w:pPr>
        <w:pStyle w:val="P13"/>
        <w:framePr w:w="6658" w:h="249" w:hRule="exact" w:wrap="none" w:vAnchor="page" w:hAnchor="margin" w:x="71" w:y="14248"/>
        <w:rPr>
          <w:rStyle w:val="C11"/>
          <w:rtl w:val="0"/>
        </w:rPr>
      </w:pPr>
      <w:r>
        <w:rPr>
          <w:rStyle w:val="C11"/>
          <w:rtl w:val="0"/>
        </w:rPr>
        <w:t>c) Zkontrolovat kvalitu utavené skloviny u zadaného tavicího agregátu</w:t>
      </w:r>
    </w:p>
    <w:p>
      <w:pPr>
        <w:pStyle w:val="P28"/>
        <w:framePr w:w="3921" w:h="376" w:hRule="exact" w:wrap="none" w:vAnchor="page" w:hAnchor="margin" w:x="6800" w:y="14192"/>
        <w:rPr>
          <w:rStyle w:val="C3"/>
          <w:rtl w:val="0"/>
        </w:rPr>
      </w:pPr>
    </w:p>
    <w:p>
      <w:pPr>
        <w:pStyle w:val="P29"/>
        <w:framePr w:w="3839" w:h="249" w:hRule="exact" w:wrap="none" w:vAnchor="page" w:hAnchor="margin" w:x="6856" w:y="14248"/>
        <w:rPr>
          <w:rStyle w:val="C21"/>
          <w:rtl w:val="0"/>
        </w:rPr>
      </w:pPr>
      <w:r>
        <w:rPr>
          <w:rStyle w:val="C21"/>
          <w:rtl w:val="0"/>
        </w:rPr>
        <w:t>Praktické předvedení a 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28.9.2026 14:50:49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Koordinace průběhu výrobních činností při tavení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Koordinovat výrobní činnosti personálu při přípravě sklářského kmene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Koordinovat klíčové výrobní činnosti tavičů při tavbě u zadaného tavicího agregátu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28.9.2026 14:50:49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https://www.nsp.cz/jednotka-prace/sklarsky-technik-taveni#zdravotni-zpusobilost).</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a obuv odpovídající bezpečnostním a hygienickým požadavkům si zajistí uchazeč sám.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Orientace v technických parametrech vanových agregátů a pánvových pecí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w:t>
      </w:r>
      <w:r>
        <w:rPr>
          <w:rFonts w:ascii="Arial" w:cs="Arial" w:hAnsi="Arial" w:eastAsia="Arial"/>
          <w:b w:val="1"/>
          <w:i w:val="0"/>
          <w:caps w:val="0"/>
          <w:strike w:val="0"/>
          <w:noProof w:val="0"/>
          <w:vanish w:val="0"/>
          <w:color w:val="auto"/>
          <w:sz w:val="20"/>
          <w:u w:val="none"/>
          <w:shd w:val="clear" w:color="auto" w:fill="auto"/>
          <w:vertAlign w:val="baseline"/>
          <w:lang/>
        </w:rPr>
        <w:t>Kontrola a dodržování technologických postupů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c);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b) autorizovaná osoba určí typ tavicího agregátu (vanový agregát, pánvová pec), k němuž se budou vztahovat zadané úkoly.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Vedení pracovní dokumentace tavení</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b) autorizovaná osoba určí typ tavby, ke které se budou vztahovat zadané úkoly.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Řízení technologického úseku sklářské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připraví jednu modelovou situaci z výrobního procesu v návaznosti na ověřovanou kompetenci. Ověřování odborných kompetencí bude probíhat v reálném provozu sklářské výroby.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Koordinace průběhu výrobních činností při tavení skla</w:t>
      </w:r>
      <w:r>
        <w:rPr>
          <w:rFonts w:ascii="Arial" w:cs="Arial" w:hAnsi="Arial" w:eastAsia="Arial"/>
          <w:b w:val="0"/>
          <w:i w:val="0"/>
          <w:caps w:val="0"/>
          <w:strike w:val="0"/>
          <w:noProof w:val="0"/>
          <w:vanish w:val="0"/>
          <w:color w:val="auto"/>
          <w:sz w:val="20"/>
          <w:u w:val="none"/>
          <w:shd w:val="clear" w:color="auto" w:fill="auto"/>
          <w:vertAlign w:val="baseline"/>
          <w:lang/>
        </w:rPr>
        <w:t>, kritérium a), b) připraví autorizovaní osoba jednu modelovou situaci.</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28.9.2026 14:50:49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 xml:space="preserve">nebo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silikátů se zaměřením na výrobu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praktického vyučování nebo učitele odborného výcviku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w:t>
      </w:r>
      <w:r>
        <w:rPr>
          <w:rFonts w:ascii="Arial" w:cs="Arial" w:hAnsi="Arial" w:eastAsia="Arial"/>
          <w:b w:val="0"/>
          <w:i w:val="1"/>
          <w:caps w:val="0"/>
          <w:strike w:val="0"/>
          <w:noProof w:val="0"/>
          <w:vanish w:val="0"/>
          <w:color w:val="auto"/>
          <w:sz w:val="20"/>
          <w:u w:val="none"/>
          <w:shd w:val="clear" w:color="auto" w:fill="auto"/>
          <w:vertAlign w:val="baseline"/>
          <w:lang/>
        </w:rPr>
        <w:t xml:space="preserve">technologie skla </w:t>
      </w:r>
      <w:r>
        <w:rPr>
          <w:rFonts w:ascii="Arial" w:cs="Arial" w:hAnsi="Arial" w:eastAsia="Arial"/>
          <w:b w:val="0"/>
          <w:i w:val="0"/>
          <w:caps w:val="0"/>
          <w:strike w:val="0"/>
          <w:noProof w:val="0"/>
          <w:vanish w:val="0"/>
          <w:color w:val="auto"/>
          <w:sz w:val="20"/>
          <w:u w:val="none"/>
          <w:shd w:val="clear" w:color="auto" w:fill="auto"/>
          <w:vertAlign w:val="baseline"/>
          <w:lang/>
        </w:rPr>
        <w:t>a alespoň 5 let odborné praxe v oblasti sklářské výroby nebo ve funkci učitele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28-066-M Sklářský technik / sklářská technička tavení pro ruční výrobu užitkového skla a střední vzdělání s maturitní zkouškou a alespoň 5 let praxe v oblasti sklářské výroby.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712"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a nainstalovaným kancelářským SW a tiskárnou</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provedení praktické části zkoušky, tj. vybavený sklářský provoz s přístupem k procesu tavení skloviny /vanový agregát nebo pánvová pec připojená na měřicí a regulační techniku; podle zaměření výroby a místa konání zkoušky/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•Sklářské suroviny a materiál pro vykonání zkoušky </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sklářskou výrobu (v min. počtu 3 kusy)</w:t>
      </w:r>
    </w:p>
    <w:p>
      <w:pPr>
        <w:keepNext w:val="0"/>
        <w:keepLines w:val="1"/>
        <w:framePr w:w="10766" w:h="4372"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(ochranné brýle, rukavice).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72"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28.9.2026 14:50:49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8 hodin (hodinou se rozumí 60 minut).Doba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28.9.2026 14:50:49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Glassschool,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Sklářský technik / sklářská technička tavení pro ruční výrobu užitkového skla, 28.9.2026 14:50:49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DD7B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6929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8D07E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